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0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07"/>
      </w:tblGrid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04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spacing w:line="480" w:lineRule="exact"/>
            </w:pPr>
            <w:r>
              <w:rPr>
                <w:rFonts w:eastAsia="標楷體-繁" w:hint="eastAsia"/>
                <w:kern w:val="0"/>
                <w:sz w:val="32"/>
                <w:szCs w:val="32"/>
                <w:rtl w:val="0"/>
                <w:lang w:val="zh-CN" w:eastAsia="zh-CN"/>
              </w:rPr>
              <w:t>换证资格</w:t>
            </w:r>
            <w:r>
              <w:rPr>
                <w:rFonts w:eastAsia="標楷體-繁" w:hint="eastAsia"/>
                <w:kern w:val="0"/>
                <w:sz w:val="32"/>
                <w:szCs w:val="32"/>
                <w:shd w:val="nil" w:color="auto" w:fill="auto"/>
                <w:rtl w:val="0"/>
                <w:lang w:val="zh-TW" w:eastAsia="zh-TW"/>
              </w:rPr>
              <w:t>：</w:t>
            </w:r>
          </w:p>
        </w:tc>
      </w:tr>
      <w:tr>
        <w:tblPrEx>
          <w:shd w:val="clear" w:color="auto" w:fill="ced7e7"/>
        </w:tblPrEx>
        <w:trPr>
          <w:trHeight w:val="1064" w:hRule="atLeast"/>
        </w:trPr>
        <w:tc>
          <w:tcPr>
            <w:tcW w:type="dxa" w:w="104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spacing w:line="360" w:lineRule="exact"/>
              <w:rPr>
                <w:rFonts w:ascii="Times New Roman" w:cs="Times New Roman" w:hAnsi="Times New Roman" w:eastAsia="Times New Roman"/>
                <w:spacing w:val="-4"/>
                <w:sz w:val="26"/>
                <w:szCs w:val="26"/>
                <w:shd w:val="nil" w:color="auto" w:fill="auto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1. </w:t>
            </w:r>
            <w:r>
              <w:rPr>
                <w:rFonts w:eastAsia="標楷體-繁" w:hint="eastAsia"/>
                <w:spacing w:val="-4"/>
                <w:sz w:val="26"/>
                <w:szCs w:val="26"/>
                <w:rtl w:val="0"/>
                <w:lang w:val="zh-CN" w:eastAsia="zh-CN"/>
              </w:rPr>
              <w:t>须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4"/>
                <w:sz w:val="26"/>
                <w:szCs w:val="26"/>
                <w:rtl w:val="0"/>
                <w:lang w:val="zh-CN" w:eastAsia="zh-CN"/>
              </w:rPr>
              <w:t>具备国际危机管理学会</w:t>
            </w:r>
            <w:r>
              <w:rPr>
                <w:rFonts w:ascii="Times New Roman" w:hAnsi="Times New Roman"/>
                <w:spacing w:val="-4"/>
                <w:sz w:val="26"/>
                <w:szCs w:val="26"/>
                <w:shd w:val="nil" w:color="auto" w:fill="auto"/>
                <w:rtl w:val="0"/>
                <w:lang w:val="en-US"/>
              </w:rPr>
              <w:t>(ICMA)</w:t>
            </w:r>
            <w:r>
              <w:rPr>
                <w:rFonts w:eastAsia="標楷體-繁" w:hint="eastAsia"/>
                <w:spacing w:val="-4"/>
                <w:sz w:val="26"/>
                <w:szCs w:val="26"/>
                <w:rtl w:val="0"/>
                <w:lang w:val="zh-CN" w:eastAsia="zh-CN"/>
              </w:rPr>
              <w:t>的各等级证照资格</w:t>
            </w:r>
            <w:r>
              <w:rPr>
                <w:rFonts w:eastAsia="標楷體-繁" w:hint="eastAsia"/>
                <w:spacing w:val="-4"/>
                <w:sz w:val="26"/>
                <w:szCs w:val="26"/>
                <w:shd w:val="nil" w:color="auto" w:fill="auto"/>
                <w:rtl w:val="0"/>
                <w:lang w:val="zh-TW" w:eastAsia="zh-TW"/>
              </w:rPr>
              <w:t>。</w:t>
            </w:r>
          </w:p>
          <w:p>
            <w:pPr>
              <w:pStyle w:val="內文"/>
              <w:bidi w:val="0"/>
              <w:spacing w:line="360" w:lineRule="exact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2. </w:t>
            </w:r>
            <w:r>
              <w:rPr>
                <w:rFonts w:eastAsia="標楷體-繁" w:hint="eastAsia"/>
                <w:sz w:val="26"/>
                <w:szCs w:val="26"/>
                <w:rtl w:val="0"/>
                <w:lang w:val="zh-CN" w:eastAsia="zh-CN"/>
              </w:rPr>
              <w:t>换发新证的起始日期以旧证到期隔日为准</w:t>
            </w:r>
            <w:r>
              <w:rPr>
                <w:rFonts w:eastAsia="標楷體-繁" w:hint="eastAsia"/>
                <w:sz w:val="26"/>
                <w:szCs w:val="26"/>
                <w:shd w:val="nil" w:color="auto" w:fill="auto"/>
                <w:rtl w:val="0"/>
                <w:lang w:val="zh-TW" w:eastAsia="zh-TW"/>
              </w:rPr>
              <w:t>，</w:t>
            </w:r>
            <w:r>
              <w:rPr>
                <w:rFonts w:eastAsia="標楷體-繁" w:hint="eastAsia"/>
                <w:sz w:val="26"/>
                <w:szCs w:val="26"/>
                <w:rtl w:val="0"/>
                <w:lang w:val="zh-CN" w:eastAsia="zh-CN"/>
              </w:rPr>
              <w:t>逾期未提出的申请者自动丧失换证资格</w:t>
            </w:r>
            <w:r>
              <w:rPr>
                <w:rFonts w:eastAsia="標楷體-繁" w:hint="eastAsia"/>
                <w:sz w:val="26"/>
                <w:szCs w:val="26"/>
                <w:shd w:val="nil" w:color="auto" w:fill="auto"/>
                <w:rtl w:val="0"/>
                <w:lang w:val="zh-TW" w:eastAsia="zh-TW"/>
              </w:rPr>
              <w:t xml:space="preserve">。 </w:t>
            </w:r>
          </w:p>
          <w:p>
            <w:pPr>
              <w:pStyle w:val="內文"/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3. </w:t>
            </w:r>
            <w:r>
              <w:rPr>
                <w:rFonts w:eastAsia="標楷體-繁" w:hint="eastAsia"/>
                <w:sz w:val="26"/>
                <w:szCs w:val="26"/>
                <w:shd w:val="clear" w:color="auto" w:fill="ffff00"/>
                <w:rtl w:val="0"/>
                <w:lang w:val="zh-CN" w:eastAsia="zh-CN"/>
              </w:rPr>
              <w:t>需附件三年内申请人从事的风险管理专案工作表或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00"/>
                <w:rtl w:val="0"/>
                <w:lang w:val="en-US"/>
              </w:rPr>
              <w:t>ORMIT</w:t>
            </w:r>
            <w:r>
              <w:rPr>
                <w:rFonts w:eastAsia="標楷體-繁" w:hint="eastAsia"/>
                <w:sz w:val="26"/>
                <w:szCs w:val="26"/>
                <w:shd w:val="clear" w:color="auto" w:fill="ffff00"/>
                <w:rtl w:val="0"/>
                <w:lang w:val="zh-CN" w:eastAsia="zh-CN"/>
              </w:rPr>
              <w:t>完整档案一份</w:t>
            </w:r>
            <w:r>
              <w:rPr>
                <w:rFonts w:eastAsia="標楷體-繁" w:hint="eastAsia"/>
                <w:sz w:val="26"/>
                <w:szCs w:val="26"/>
                <w:shd w:val="clear" w:color="auto" w:fill="ffff00"/>
                <w:rtl w:val="0"/>
                <w:lang w:val="zh-TW" w:eastAsia="zh-TW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04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spacing w:before="180" w:line="480" w:lineRule="exact"/>
            </w:pPr>
            <w:r>
              <w:rPr>
                <w:rFonts w:ascii="新細明體" w:cs="新細明體" w:hAnsi="新細明體" w:eastAsia="標楷體-繁" w:hint="eastAsia"/>
                <w:b w:val="0"/>
                <w:bCs w:val="0"/>
                <w:kern w:val="0"/>
                <w:sz w:val="32"/>
                <w:szCs w:val="32"/>
                <w:rtl w:val="0"/>
                <w:lang w:val="zh-CN" w:eastAsia="zh-CN"/>
              </w:rPr>
              <w:t>换证方式</w:t>
            </w:r>
            <w:r>
              <w:rPr>
                <w:rFonts w:ascii="新細明體" w:cs="新細明體" w:hAnsi="新細明體" w:eastAsia="標楷體-繁" w:hint="eastAsia"/>
                <w:b w:val="0"/>
                <w:bCs w:val="0"/>
                <w:kern w:val="0"/>
                <w:sz w:val="32"/>
                <w:szCs w:val="32"/>
                <w:shd w:val="nil" w:color="auto" w:fill="auto"/>
                <w:rtl w:val="0"/>
                <w:lang w:val="zh-TW" w:eastAsia="zh-TW"/>
              </w:rPr>
              <w:t>：</w:t>
            </w:r>
          </w:p>
        </w:tc>
      </w:tr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104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spacing w:line="400" w:lineRule="exact"/>
              <w:jc w:val="both"/>
            </w:pPr>
            <w:r>
              <w:rPr>
                <w:rFonts w:eastAsia="標楷體-繁" w:hint="eastAsia"/>
                <w:sz w:val="26"/>
                <w:szCs w:val="26"/>
                <w:rtl w:val="0"/>
                <w:lang w:val="zh-CN" w:eastAsia="zh-CN"/>
              </w:rPr>
              <w:t>请于证照过期前至少</w:t>
            </w:r>
            <w:r>
              <w:rPr>
                <w:rFonts w:eastAsia="標楷體-繁" w:hint="eastAsia"/>
                <w:sz w:val="26"/>
                <w:szCs w:val="26"/>
                <w:u w:val="single"/>
                <w:rtl w:val="0"/>
                <w:lang w:val="zh-CN" w:eastAsia="zh-CN"/>
              </w:rPr>
              <w:t>七个工作日</w:t>
            </w:r>
            <w:r>
              <w:rPr>
                <w:rFonts w:eastAsia="標楷體-繁" w:hint="eastAsia"/>
                <w:sz w:val="26"/>
                <w:szCs w:val="26"/>
                <w:rtl w:val="0"/>
                <w:lang w:val="zh-CN" w:eastAsia="zh-CN"/>
              </w:rPr>
              <w:t>填写申请表</w:t>
            </w:r>
            <w:r>
              <w:rPr>
                <w:rFonts w:eastAsia="標楷體-繁" w:hint="eastAsia"/>
                <w:sz w:val="26"/>
                <w:szCs w:val="26"/>
                <w:shd w:val="nil" w:color="auto" w:fill="auto"/>
                <w:rtl w:val="0"/>
                <w:lang w:val="zh-TW" w:eastAsia="zh-TW"/>
              </w:rPr>
              <w:t>，</w:t>
            </w:r>
            <w:r>
              <w:rPr>
                <w:rFonts w:eastAsia="標楷體-繁" w:hint="eastAsia"/>
                <w:sz w:val="26"/>
                <w:szCs w:val="26"/>
                <w:rtl w:val="0"/>
                <w:lang w:val="zh-CN" w:eastAsia="zh-CN"/>
              </w:rPr>
              <w:t>并将</w:t>
            </w:r>
            <w:r>
              <w:rPr>
                <w:rFonts w:eastAsia="標楷體-繁" w:hint="eastAsia"/>
                <w:sz w:val="26"/>
                <w:szCs w:val="26"/>
                <w:u w:val="single"/>
                <w:rtl w:val="0"/>
                <w:lang w:val="zh-CN" w:eastAsia="zh-CN"/>
              </w:rPr>
              <w:t>申请表</w:t>
            </w:r>
            <w:r>
              <w:rPr>
                <w:rFonts w:eastAsia="標楷體-繁" w:hint="eastAsia"/>
                <w:sz w:val="26"/>
                <w:szCs w:val="26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eastAsia="標楷體-繁" w:hint="eastAsia"/>
                <w:sz w:val="26"/>
                <w:szCs w:val="26"/>
                <w:u w:val="single"/>
                <w:rtl w:val="0"/>
                <w:lang w:val="zh-CN" w:eastAsia="zh-CN"/>
              </w:rPr>
              <w:t>附件工作表</w:t>
            </w:r>
            <w:r>
              <w:rPr>
                <w:rFonts w:ascii="標楷體-繁" w:hAnsi="標楷體-繁"/>
                <w:sz w:val="26"/>
                <w:szCs w:val="26"/>
                <w:u w:val="single"/>
                <w:rtl w:val="0"/>
                <w:lang w:val="zh-CN" w:eastAsia="zh-CN"/>
              </w:rPr>
              <w:t>/ORMIT</w:t>
            </w:r>
            <w:r>
              <w:rPr>
                <w:rFonts w:eastAsia="標楷體-繁" w:hint="eastAsia"/>
                <w:sz w:val="26"/>
                <w:szCs w:val="26"/>
                <w:rtl w:val="0"/>
                <w:lang w:val="zh-CN" w:eastAsia="zh-CN"/>
              </w:rPr>
              <w:t>以电子邮件方式发送至</w:t>
            </w:r>
            <w:r>
              <w:rPr>
                <w:rFonts w:ascii="標楷體-繁" w:hAnsi="標楷體-繁"/>
                <w:sz w:val="26"/>
                <w:szCs w:val="26"/>
                <w:rtl w:val="0"/>
                <w:lang w:val="zh-CN" w:eastAsia="zh-CN"/>
              </w:rPr>
              <w:t>service@gtim-edu.com</w:t>
            </w:r>
            <w:r>
              <w:rPr>
                <w:rFonts w:eastAsia="標楷體-繁" w:hint="eastAsia"/>
                <w:sz w:val="26"/>
                <w:szCs w:val="26"/>
                <w:shd w:val="nil" w:color="auto" w:fill="auto"/>
                <w:rtl w:val="0"/>
                <w:lang w:val="zh-TW" w:eastAsia="zh-TW"/>
              </w:rPr>
              <w:t>。</w:t>
            </w:r>
          </w:p>
        </w:tc>
      </w:tr>
    </w:tbl>
    <w:p>
      <w:pPr>
        <w:pStyle w:val="正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>
      <w:pPr>
        <w:pStyle w:val="內文"/>
        <w:spacing w:line="140" w:lineRule="exact"/>
        <w:rPr>
          <w:rFonts w:ascii="Times New Roman" w:cs="Times New Roman" w:hAnsi="Times New Roman" w:eastAsia="Times New Roman"/>
          <w:kern w:val="0"/>
        </w:rPr>
      </w:pPr>
    </w:p>
    <w:p>
      <w:pPr>
        <w:pStyle w:val="內文"/>
        <w:spacing w:line="140" w:lineRule="exact"/>
        <w:rPr>
          <w:rFonts w:ascii="Times New Roman" w:cs="Times New Roman" w:hAnsi="Times New Roman" w:eastAsia="Times New Roman"/>
          <w:kern w:val="0"/>
        </w:rPr>
      </w:pPr>
    </w:p>
    <w:tbl>
      <w:tblPr>
        <w:tblW w:w="103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88"/>
        <w:gridCol w:w="2490"/>
        <w:gridCol w:w="1442"/>
        <w:gridCol w:w="1864"/>
        <w:gridCol w:w="1372"/>
        <w:gridCol w:w="1938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0394"/>
            <w:gridSpan w:val="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center"/>
            </w:pPr>
            <w:r>
              <w:rPr>
                <w:rFonts w:ascii="新細明體" w:cs="新細明體" w:hAnsi="新細明體" w:eastAsia="新細明體"/>
                <w:b w:val="1"/>
                <w:bCs w:val="1"/>
                <w:spacing w:val="-1"/>
                <w:kern w:val="0"/>
                <w:rtl w:val="0"/>
                <w:lang w:val="zh-TW" w:eastAsia="zh-TW"/>
              </w:rPr>
              <w:t>相关费用</w:t>
            </w:r>
          </w:p>
        </w:tc>
      </w:tr>
      <w:tr>
        <w:tblPrEx>
          <w:shd w:val="clear" w:color="auto" w:fill="ced7e7"/>
        </w:tblPrEx>
        <w:trPr>
          <w:trHeight w:val="4068" w:hRule="atLeast"/>
        </w:trPr>
        <w:tc>
          <w:tcPr>
            <w:tcW w:type="dxa" w:w="10394"/>
            <w:gridSpan w:val="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2290"/>
              <w:bottom w:type="dxa" w:w="80"/>
              <w:right w:type="dxa" w:w="80"/>
            </w:tcMar>
            <w:vAlign w:val="center"/>
          </w:tcPr>
          <w:p>
            <w:pPr>
              <w:pStyle w:val="內文"/>
              <w:spacing w:line="440" w:lineRule="exact"/>
              <w:ind w:left="2210" w:hanging="2210"/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u w:val="single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kern w:val="0"/>
                <w:sz w:val="26"/>
                <w:szCs w:val="26"/>
                <w:u w:val="none"/>
                <w:shd w:val="nil" w:color="auto" w:fill="auto"/>
                <w:rtl w:val="0"/>
                <w:lang w:val="en-US"/>
              </w:rPr>
              <w:t>❖</w:t>
            </w:r>
            <w:r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u w:val="non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微軟正黑體" w:cs="微軟正黑體" w:hAnsi="微軟正黑體" w:eastAsia="微軟正黑體" w:hint="eastAsia"/>
                <w:b w:val="1"/>
                <w:bCs w:val="1"/>
                <w:spacing w:val="20"/>
                <w:kern w:val="0"/>
                <w:sz w:val="26"/>
                <w:szCs w:val="26"/>
                <w:u w:val="none"/>
                <w:rtl w:val="0"/>
                <w:lang w:val="zh-CN" w:eastAsia="zh-CN"/>
              </w:rPr>
              <w:t>申请</w:t>
            </w:r>
            <w:r>
              <w:rPr>
                <w:rFonts w:ascii="微軟正黑體" w:cs="微軟正黑體" w:hAnsi="微軟正黑體" w:eastAsia="微軟正黑體" w:hint="eastAsia"/>
                <w:b w:val="1"/>
                <w:bCs w:val="1"/>
                <w:kern w:val="0"/>
                <w:sz w:val="26"/>
                <w:szCs w:val="26"/>
                <w:u w:val="none"/>
                <w:rtl w:val="0"/>
                <w:lang w:val="zh-CN" w:eastAsia="zh-CN"/>
              </w:rPr>
              <w:t>换证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u w:val="none"/>
                <w:rtl w:val="0"/>
                <w:lang w:val="zh-CN" w:eastAsia="zh-CN"/>
              </w:rPr>
              <w:t>(</w:t>
            </w:r>
            <w:r>
              <w:rPr>
                <w:rFonts w:ascii="微軟正黑體" w:cs="微軟正黑體" w:hAnsi="微軟正黑體" w:eastAsia="微軟正黑體" w:hint="eastAsia"/>
                <w:b w:val="1"/>
                <w:bCs w:val="1"/>
                <w:kern w:val="0"/>
                <w:sz w:val="26"/>
                <w:szCs w:val="26"/>
                <w:u w:val="none"/>
                <w:rtl w:val="0"/>
                <w:lang w:val="zh-CN" w:eastAsia="zh-CN"/>
              </w:rPr>
              <w:t>勾选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u w:val="none"/>
                <w:rtl w:val="0"/>
                <w:lang w:val="zh-CN" w:eastAsia="zh-CN"/>
              </w:rPr>
              <w:t>)</w:t>
            </w:r>
          </w:p>
          <w:p>
            <w:pPr>
              <w:pStyle w:val="內文"/>
              <w:bidi w:val="0"/>
              <w:spacing w:line="440" w:lineRule="exact"/>
              <w:ind w:left="1918" w:right="0" w:hanging="1565"/>
              <w:jc w:val="both"/>
              <w:rPr>
                <w:rFonts w:ascii="微軟正黑體" w:cs="微軟正黑體" w:hAnsi="微軟正黑體" w:eastAsia="微軟正黑體"/>
                <w:b w:val="1"/>
                <w:bCs w:val="1"/>
                <w:spacing w:val="20"/>
                <w:kern w:val="0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0"/>
                <w:kern w:val="0"/>
                <w:sz w:val="28"/>
                <w:szCs w:val="28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spacing w:val="0"/>
                <w:kern w:val="0"/>
                <w:sz w:val="26"/>
                <w:szCs w:val="26"/>
                <w:rtl w:val="0"/>
                <w:lang w:val="zh-CN" w:eastAsia="zh-CN"/>
              </w:rPr>
              <w:t>国际资深作业风险管理师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en-US"/>
              </w:rPr>
              <w:t>(CSORM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zh-CN" w:eastAsia="zh-CN"/>
              </w:rPr>
              <w:t xml:space="preserve"> 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spacing w:val="0"/>
                <w:kern w:val="0"/>
                <w:sz w:val="26"/>
                <w:szCs w:val="26"/>
                <w:rtl w:val="0"/>
                <w:lang w:val="zh-CN" w:eastAsia="zh-CN"/>
              </w:rPr>
              <w:t>LEVEL D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spacing w:val="0"/>
                <w:kern w:val="0"/>
                <w:sz w:val="26"/>
                <w:szCs w:val="26"/>
                <w:shd w:val="nil" w:color="auto" w:fill="auto"/>
                <w:rtl w:val="0"/>
                <w:lang w:val="en-US"/>
              </w:rPr>
              <w:t>) -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spacing w:val="0"/>
                <w:kern w:val="0"/>
                <w:sz w:val="26"/>
                <w:szCs w:val="26"/>
                <w:rtl w:val="0"/>
                <w:lang w:val="zh-CN" w:eastAsia="zh-CN"/>
              </w:rPr>
              <w:t>人民币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spacing w:val="0"/>
                <w:kern w:val="0"/>
                <w:sz w:val="26"/>
                <w:szCs w:val="26"/>
                <w:rtl w:val="0"/>
                <w:lang w:val="zh-CN" w:eastAsia="zh-CN"/>
              </w:rPr>
              <w:t>770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spacing w:val="20"/>
                <w:kern w:val="0"/>
                <w:sz w:val="26"/>
                <w:szCs w:val="26"/>
                <w:rtl w:val="0"/>
                <w:lang w:val="zh-CN" w:eastAsia="zh-CN"/>
              </w:rPr>
              <w:t>元整</w:t>
            </w:r>
          </w:p>
          <w:p>
            <w:pPr>
              <w:pStyle w:val="內文"/>
              <w:bidi w:val="0"/>
              <w:spacing w:line="440" w:lineRule="exact"/>
              <w:ind w:left="1918" w:right="0" w:hanging="1565"/>
              <w:jc w:val="left"/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kern w:val="0"/>
                <w:sz w:val="28"/>
                <w:szCs w:val="28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shd w:val="nil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rtl w:val="0"/>
                <w:lang w:val="zh-CN" w:eastAsia="zh-CN"/>
              </w:rPr>
              <w:t>国际资深作业风险管理师</w:t>
            </w:r>
            <w:r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rtl w:val="0"/>
                <w:lang w:val="en-US"/>
              </w:rPr>
              <w:t>(CSORM</w:t>
            </w:r>
            <w:r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rtl w:val="0"/>
                <w:lang w:val="zh-CN" w:eastAsia="zh-CN"/>
              </w:rPr>
              <w:t xml:space="preserve"> LEVEL C</w:t>
            </w:r>
            <w:r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rtl w:val="0"/>
                <w:lang w:val="en-US"/>
              </w:rPr>
              <w:t>) -</w:t>
            </w:r>
            <w:r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rtl w:val="0"/>
                <w:lang w:val="zh-CN" w:eastAsia="zh-CN"/>
              </w:rPr>
              <w:t>人民币</w:t>
            </w:r>
            <w:r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rtl w:val="0"/>
                <w:lang w:val="zh-CN" w:eastAsia="zh-CN"/>
              </w:rPr>
              <w:t>920</w:t>
            </w:r>
            <w:r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rtl w:val="0"/>
                <w:lang w:val="zh-CN" w:eastAsia="zh-CN"/>
              </w:rPr>
              <w:t>元整</w:t>
            </w:r>
          </w:p>
          <w:p>
            <w:pPr>
              <w:pStyle w:val="內文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kern w:val="0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新細明體" w:cs="新細明體" w:hAnsi="新細明體" w:eastAsia="新細明體" w:hint="eastAsia"/>
                <w:kern w:val="0"/>
                <w:sz w:val="26"/>
                <w:szCs w:val="26"/>
                <w:shd w:val="nil" w:color="auto" w:fill="auto"/>
                <w:rtl w:val="0"/>
                <w:lang w:val="zh-TW" w:eastAsia="zh-TW"/>
              </w:rPr>
              <w:t>　　　</w:t>
            </w:r>
          </w:p>
          <w:p>
            <w:pPr>
              <w:pStyle w:val="內文"/>
              <w:bidi w:val="0"/>
              <w:spacing w:line="400" w:lineRule="exact"/>
              <w:ind w:left="0" w:right="0" w:firstLine="0"/>
              <w:jc w:val="left"/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shd w:val="nil" w:color="auto" w:fill="auto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kern w:val="0"/>
                <w:sz w:val="26"/>
                <w:szCs w:val="26"/>
                <w:rtl w:val="0"/>
                <w:lang w:val="zh-CN" w:eastAsia="zh-CN"/>
              </w:rPr>
              <w:t>换证审核通过后工作人员会以邮件的方式回复持证人缴费链接，支持微信、支付宝、对公转账等方式支付。</w:t>
            </w:r>
          </w:p>
          <w:p>
            <w:pPr>
              <w:pStyle w:val="內文"/>
              <w:bidi w:val="0"/>
              <w:spacing w:line="400" w:lineRule="exact"/>
              <w:ind w:left="0" w:right="0" w:firstLine="0"/>
              <w:jc w:val="left"/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shd w:val="nil" w:color="auto" w:fill="auto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shd w:val="nil" w:color="auto" w:fill="auto"/>
                <w:rtl w:val="0"/>
                <w:lang w:val="zh-TW" w:eastAsia="zh-TW"/>
              </w:rPr>
              <w:t>名称：深圳市今天教育咨询有限公司</w:t>
            </w:r>
          </w:p>
          <w:p>
            <w:pPr>
              <w:pStyle w:val="內文"/>
              <w:bidi w:val="0"/>
              <w:spacing w:line="400" w:lineRule="exact"/>
              <w:ind w:left="0" w:right="0" w:firstLine="0"/>
              <w:jc w:val="left"/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shd w:val="nil" w:color="auto" w:fill="auto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shd w:val="nil" w:color="auto" w:fill="auto"/>
                <w:rtl w:val="0"/>
                <w:lang w:val="zh-TW" w:eastAsia="zh-TW"/>
              </w:rPr>
              <w:t xml:space="preserve">开户银行：招商银行股份有限公司深圳华侨城支行 </w:t>
            </w:r>
          </w:p>
          <w:p>
            <w:pPr>
              <w:pStyle w:val="內文"/>
              <w:bidi w:val="0"/>
              <w:spacing w:line="400" w:lineRule="exact"/>
              <w:ind w:left="0" w:right="0" w:firstLine="0"/>
              <w:jc w:val="left"/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shd w:val="nil" w:color="auto" w:fill="auto"/>
                <w:rtl w:val="0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shd w:val="nil" w:color="auto" w:fill="auto"/>
                <w:rtl w:val="0"/>
                <w:lang w:val="zh-TW" w:eastAsia="zh-TW"/>
              </w:rPr>
              <w:t>账号：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shd w:val="nil" w:color="auto" w:fill="auto"/>
                <w:rtl w:val="0"/>
                <w:lang w:val="zh-TW" w:eastAsia="zh-TW"/>
              </w:rPr>
              <w:t>755960030010603</w:t>
            </w:r>
          </w:p>
          <w:p>
            <w:pPr>
              <w:pStyle w:val="內文"/>
              <w:bidi w:val="0"/>
              <w:spacing w:line="40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rtl w:val="0"/>
                <w:lang w:val="zh-CN" w:eastAsia="zh-CN"/>
              </w:rPr>
              <w:t>联系方式：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kern w:val="0"/>
                <w:sz w:val="26"/>
                <w:szCs w:val="26"/>
                <w:rtl w:val="0"/>
                <w:lang w:val="zh-TW" w:eastAsia="zh-TW"/>
              </w:rPr>
              <w:t>13828750542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28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spacing w:before="36" w:after="36" w:line="260" w:lineRule="exact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rtl w:val="0"/>
                <w:lang w:val="zh-CN" w:eastAsia="zh-CN"/>
              </w:rPr>
              <w:t>原发证</w:t>
            </w:r>
            <w:r>
              <w:rPr>
                <w:rFonts w:ascii="微軟正黑體" w:cs="微軟正黑體" w:hAnsi="微軟正黑體" w:eastAsia="微軟正黑體"/>
                <w:kern w:val="0"/>
                <w:shd w:val="nil" w:color="auto" w:fill="auto"/>
                <w:rtl w:val="0"/>
                <w:lang w:val="zh-TW" w:eastAsia="zh-TW"/>
              </w:rPr>
              <w:t>日期</w:t>
            </w:r>
          </w:p>
        </w:tc>
        <w:tc>
          <w:tcPr>
            <w:tcW w:type="dxa" w:w="249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rtl w:val="0"/>
                <w:lang w:val="zh-CN" w:eastAsia="zh-CN"/>
              </w:rPr>
              <w:t>证书编号</w:t>
            </w:r>
          </w:p>
        </w:tc>
        <w:tc>
          <w:tcPr>
            <w:tcW w:type="dxa" w:w="5174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8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shd w:val="nil" w:color="auto" w:fill="auto"/>
                <w:rtl w:val="0"/>
                <w:lang w:val="zh-TW" w:eastAsia="zh-TW"/>
              </w:rPr>
              <w:t>中文姓名</w:t>
            </w:r>
          </w:p>
        </w:tc>
        <w:tc>
          <w:tcPr>
            <w:tcW w:type="dxa" w:w="2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rtl w:val="0"/>
                <w:lang w:val="zh-TW" w:eastAsia="zh-TW"/>
              </w:rPr>
              <w:t>证件号</w:t>
            </w:r>
          </w:p>
        </w:tc>
        <w:tc>
          <w:tcPr>
            <w:tcW w:type="dxa" w:w="1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rtl w:val="0"/>
                <w:lang w:val="zh-CN" w:eastAsia="zh-CN"/>
              </w:rPr>
              <w:t>生日</w:t>
            </w:r>
          </w:p>
        </w:tc>
        <w:tc>
          <w:tcPr>
            <w:tcW w:type="dxa" w:w="1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8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shd w:val="nil" w:color="auto" w:fill="auto"/>
                <w:rtl w:val="0"/>
                <w:lang w:val="zh-TW" w:eastAsia="zh-TW"/>
              </w:rPr>
              <w:t>英文姓名</w:t>
            </w:r>
          </w:p>
        </w:tc>
        <w:tc>
          <w:tcPr>
            <w:tcW w:type="dxa" w:w="2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rtl w:val="0"/>
                <w:lang w:val="zh-CN" w:eastAsia="zh-CN"/>
              </w:rPr>
              <w:t>电话</w:t>
            </w:r>
          </w:p>
        </w:tc>
        <w:tc>
          <w:tcPr>
            <w:tcW w:type="dxa" w:w="1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rtl w:val="0"/>
                <w:lang w:val="zh-CN" w:eastAsia="zh-CN"/>
              </w:rPr>
              <w:t>手机</w:t>
            </w:r>
          </w:p>
        </w:tc>
        <w:tc>
          <w:tcPr>
            <w:tcW w:type="dxa" w:w="1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8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rtl w:val="0"/>
                <w:lang w:val="zh-CN" w:eastAsia="zh-CN"/>
              </w:rPr>
              <w:t>职位</w:t>
            </w:r>
          </w:p>
        </w:tc>
        <w:tc>
          <w:tcPr>
            <w:tcW w:type="dxa" w:w="2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rtl w:val="0"/>
                <w:lang w:val="zh-TW" w:eastAsia="zh-TW"/>
              </w:rPr>
              <w:t>单位</w:t>
            </w:r>
          </w:p>
        </w:tc>
        <w:tc>
          <w:tcPr>
            <w:tcW w:type="dxa" w:w="51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8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rtl w:val="0"/>
                <w:lang w:val="zh-CN" w:eastAsia="zh-CN"/>
              </w:rPr>
              <w:t>联系邮箱</w:t>
            </w:r>
          </w:p>
        </w:tc>
        <w:tc>
          <w:tcPr>
            <w:tcW w:type="dxa" w:w="910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8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rtl w:val="0"/>
                <w:lang w:val="zh-CN" w:eastAsia="zh-CN"/>
              </w:rPr>
              <w:t>通讯住址</w:t>
            </w:r>
          </w:p>
        </w:tc>
        <w:tc>
          <w:tcPr>
            <w:tcW w:type="dxa" w:w="910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394"/>
            <w:gridSpan w:val="6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spacing w:before="108"/>
            </w:pPr>
            <w:r>
              <w:rPr>
                <w:rFonts w:ascii="細明體" w:cs="細明體" w:hAnsi="細明體" w:eastAsia="細明體" w:hint="default"/>
                <w:kern w:val="0"/>
                <w:shd w:val="nil" w:color="auto" w:fill="auto"/>
                <w:rtl w:val="0"/>
                <w:lang w:val="en-US"/>
              </w:rPr>
              <w:t>※</w:t>
            </w:r>
            <w:r>
              <w:rPr>
                <w:rFonts w:ascii="新細明體" w:cs="新細明體" w:hAnsi="新細明體" w:eastAsia="新細明體" w:hint="eastAsia"/>
                <w:kern w:val="0"/>
                <w:rtl w:val="0"/>
                <w:lang w:val="zh-CN" w:eastAsia="zh-CN"/>
              </w:rPr>
              <w:t>备注</w:t>
            </w:r>
            <w:r>
              <w:rPr>
                <w:rFonts w:ascii="新細明體" w:cs="新細明體" w:hAnsi="新細明體" w:eastAsia="新細明體" w:hint="eastAsia"/>
                <w:kern w:val="0"/>
                <w:shd w:val="nil" w:color="auto" w:fill="auto"/>
                <w:rtl w:val="0"/>
                <w:lang w:val="zh-TW" w:eastAsia="zh-TW"/>
              </w:rPr>
              <w:t>：</w:t>
            </w:r>
            <w:r>
              <w:rPr>
                <w:rFonts w:ascii="新細明體" w:cs="新細明體" w:hAnsi="新細明體" w:eastAsia="新細明體" w:hint="eastAsia"/>
                <w:kern w:val="0"/>
                <w:rtl w:val="0"/>
                <w:lang w:val="zh-CN" w:eastAsia="zh-CN"/>
              </w:rPr>
              <w:t>若申请后</w:t>
            </w: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新細明體" w:cs="新細明體" w:hAnsi="新細明體" w:eastAsia="新細明體" w:hint="eastAsia"/>
                <w:kern w:val="0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新細明體" w:cs="新細明體" w:hAnsi="新細明體" w:eastAsia="新細明體" w:hint="eastAsia"/>
                <w:kern w:val="0"/>
                <w:rtl w:val="0"/>
                <w:lang w:val="zh-CN" w:eastAsia="zh-CN"/>
              </w:rPr>
              <w:t>内未收到邮件回复</w:t>
            </w:r>
            <w:r>
              <w:rPr>
                <w:rFonts w:ascii="新細明體" w:cs="新細明體" w:hAnsi="新細明體" w:eastAsia="新細明體" w:hint="eastAsia"/>
                <w:kern w:val="0"/>
                <w:shd w:val="nil" w:color="auto" w:fill="auto"/>
                <w:rtl w:val="0"/>
                <w:lang w:val="zh-TW" w:eastAsia="zh-TW"/>
              </w:rPr>
              <w:t>，</w:t>
            </w:r>
            <w:r>
              <w:rPr>
                <w:rFonts w:ascii="新細明體" w:cs="新細明體" w:hAnsi="新細明體" w:eastAsia="新細明體" w:hint="eastAsia"/>
                <w:kern w:val="0"/>
                <w:rtl w:val="0"/>
                <w:lang w:val="zh-CN" w:eastAsia="zh-CN"/>
              </w:rPr>
              <w:t>请通过上述联系方式联系我们</w:t>
            </w:r>
            <w:r>
              <w:rPr>
                <w:rFonts w:ascii="新細明體" w:cs="新細明體" w:hAnsi="新細明體" w:eastAsia="新細明體" w:hint="eastAsia"/>
                <w:kern w:val="0"/>
                <w:shd w:val="nil" w:color="auto" w:fill="auto"/>
                <w:rtl w:val="0"/>
                <w:lang w:val="zh-TW" w:eastAsia="zh-TW"/>
              </w:rPr>
              <w:t>。</w:t>
            </w:r>
          </w:p>
        </w:tc>
      </w:tr>
    </w:tbl>
    <w:p>
      <w:pPr>
        <w:pStyle w:val="內文"/>
        <w:jc w:val="center"/>
        <w:rPr>
          <w:rFonts w:ascii="Times New Roman" w:cs="Times New Roman" w:hAnsi="Times New Roman" w:eastAsia="Times New Roman"/>
          <w:kern w:val="0"/>
        </w:rPr>
      </w:pPr>
    </w:p>
    <w:p>
      <w:pPr>
        <w:pStyle w:val="內文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內文"/>
        <w:spacing w:line="20" w:lineRule="exact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680" w:right="1247" w:bottom="737" w:left="1247" w:header="567" w:footer="6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新細明體">
    <w:charset w:val="00"/>
    <w:family w:val="roman"/>
    <w:pitch w:val="default"/>
  </w:font>
  <w:font w:name="PingFang SC Regular">
    <w:charset w:val="00"/>
    <w:family w:val="roman"/>
    <w:pitch w:val="default"/>
  </w:font>
  <w:font w:name="標楷體-繁">
    <w:charset w:val="00"/>
    <w:family w:val="roman"/>
    <w:pitch w:val="default"/>
  </w:font>
  <w:font w:name="Cambria">
    <w:charset w:val="00"/>
    <w:family w:val="roman"/>
    <w:pitch w:val="default"/>
  </w:font>
  <w:font w:name="微軟正黑體">
    <w:charset w:val="00"/>
    <w:family w:val="roman"/>
    <w:pitch w:val="default"/>
  </w:font>
  <w:font w:name="Wingdings">
    <w:charset w:val="00"/>
    <w:family w:val="roman"/>
    <w:pitch w:val="default"/>
  </w:font>
  <w:font w:name="Wingdings 2">
    <w:charset w:val="00"/>
    <w:family w:val="roman"/>
    <w:pitch w:val="default"/>
  </w:font>
  <w:font w:name="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內文"/>
      <w:bidi w:val="0"/>
      <w:spacing w:before="48" w:after="48"/>
      <w:ind w:left="0" w:right="0" w:firstLine="0"/>
      <w:jc w:val="left"/>
      <w:rPr>
        <w:rtl w:val="0"/>
      </w:rPr>
    </w:pPr>
    <w:r>
      <w:rPr>
        <w:kern w:val="0"/>
        <w:sz w:val="20"/>
        <w:szCs w:val="20"/>
        <w:shd w:val="nil" w:color="auto" w:fill="auto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內文"/>
      <w:bidi w:val="0"/>
      <w:spacing w:line="240" w:lineRule="exact"/>
      <w:ind w:left="0" w:right="0" w:firstLine="0"/>
      <w:jc w:val="left"/>
      <w:rPr>
        <w:kern w:val="0"/>
        <w:sz w:val="20"/>
        <w:szCs w:val="20"/>
        <w:shd w:val="nil" w:color="auto" w:fill="auto"/>
        <w:rtl w:val="0"/>
        <w:lang w:val="en-US"/>
      </w:rPr>
    </w:pPr>
    <w:r>
      <w:rPr>
        <w:kern w:val="0"/>
        <w:sz w:val="20"/>
        <w:szCs w:val="20"/>
        <w:shd w:val="nil" w:color="auto" w:fill="auto"/>
        <w:rtl w:val="0"/>
        <w:lang w:val="en-US"/>
      </w:rPr>
      <w:t>[</w:t>
    </w:r>
    <w:r>
      <w:rPr>
        <w:rFonts w:ascii="新細明體" w:cs="新細明體" w:hAnsi="新細明體" w:eastAsia="新細明體"/>
        <w:kern w:val="0"/>
        <w:sz w:val="20"/>
        <w:szCs w:val="20"/>
        <w:shd w:val="nil" w:color="auto" w:fill="auto"/>
        <w:rtl w:val="0"/>
        <w:lang w:val="zh-TW" w:eastAsia="zh-TW"/>
      </w:rPr>
      <w:t>附件一</w:t>
    </w:r>
    <w:r>
      <w:rPr>
        <w:kern w:val="0"/>
        <w:sz w:val="20"/>
        <w:szCs w:val="20"/>
        <w:shd w:val="nil" w:color="auto" w:fill="auto"/>
        <w:rtl w:val="0"/>
        <w:lang w:val="en-US"/>
      </w:rPr>
      <w:t>]</w:t>
    </w:r>
  </w:p>
  <w:p>
    <w:pPr>
      <w:pStyle w:val="內文"/>
      <w:bidi w:val="0"/>
      <w:ind w:left="0" w:right="0" w:firstLine="0"/>
      <w:jc w:val="center"/>
      <w:rPr>
        <w:rFonts w:ascii="Arial" w:cs="Arial" w:hAnsi="Arial" w:eastAsia="Arial"/>
        <w:b w:val="1"/>
        <w:bCs w:val="1"/>
        <w:i w:val="1"/>
        <w:iCs w:val="1"/>
        <w:outline w:val="0"/>
        <w:color w:val="000081"/>
        <w:kern w:val="0"/>
        <w:sz w:val="20"/>
        <w:szCs w:val="20"/>
        <w:u w:color="000081"/>
        <w:shd w:val="nil" w:color="auto" w:fill="auto"/>
        <w:rtl w:val="0"/>
        <w:lang w:val="en-US"/>
        <w14:textFill>
          <w14:solidFill>
            <w14:srgbClr w14:val="000081"/>
          </w14:solidFill>
        </w14:textFill>
      </w:rPr>
    </w:pPr>
    <w:r>
      <w:rPr>
        <w:rFonts w:ascii="Arial" w:hAnsi="Arial"/>
        <w:b w:val="1"/>
        <w:bCs w:val="1"/>
        <w:i w:val="1"/>
        <w:iCs w:val="1"/>
        <w:outline w:val="0"/>
        <w:color w:val="000081"/>
        <w:kern w:val="0"/>
        <w:sz w:val="20"/>
        <w:szCs w:val="20"/>
        <w:u w:color="000081"/>
        <w:shd w:val="nil" w:color="auto" w:fill="auto"/>
        <w:rtl w:val="0"/>
        <w:lang w:val="en-US"/>
        <w14:textFill>
          <w14:solidFill>
            <w14:srgbClr w14:val="000081"/>
          </w14:solidFill>
        </w14:textFill>
      </w:rPr>
      <w:t>International Crisis Management Association</w:t>
    </w:r>
  </w:p>
  <w:p>
    <w:pPr>
      <w:pStyle w:val="內文"/>
      <w:spacing w:line="160" w:lineRule="exact"/>
      <w:jc w:val="center"/>
      <w:rPr>
        <w:b w:val="1"/>
        <w:bCs w:val="1"/>
        <w:outline w:val="0"/>
        <w:color w:val="000081"/>
        <w:kern w:val="0"/>
        <w:u w:color="000081"/>
        <w:shd w:val="nil" w:color="auto" w:fill="auto"/>
        <w:lang w:val="en-US"/>
        <w14:textFill>
          <w14:solidFill>
            <w14:srgbClr w14:val="000081"/>
          </w14:solidFill>
        </w14:textFill>
      </w:rPr>
    </w:pPr>
  </w:p>
  <w:p>
    <w:pPr>
      <w:pStyle w:val="內文"/>
      <w:bidi w:val="0"/>
      <w:ind w:left="0" w:right="0" w:firstLine="0"/>
      <w:jc w:val="center"/>
      <w:rPr>
        <w:rFonts w:ascii="Arial" w:cs="Arial" w:hAnsi="Arial" w:eastAsia="Arial"/>
        <w:b w:val="1"/>
        <w:bCs w:val="1"/>
        <w:outline w:val="0"/>
        <w:color w:val="000081"/>
        <w:kern w:val="0"/>
        <w:u w:color="000081"/>
        <w:shd w:val="nil" w:color="auto" w:fill="auto"/>
        <w:rtl w:val="0"/>
        <w:lang w:val="en-US"/>
        <w14:textFill>
          <w14:solidFill>
            <w14:srgbClr w14:val="000081"/>
          </w14:solidFill>
        </w14:textFill>
      </w:rPr>
    </w:pPr>
    <w:r>
      <w:rPr>
        <w:rFonts w:ascii="Calibri" w:cs="Calibri" w:hAnsi="Calibri" w:eastAsia="Calibri"/>
        <w:b w:val="0"/>
        <w:bCs w:val="0"/>
        <w:outline w:val="0"/>
        <w:color w:val="000000"/>
        <w:kern w:val="2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40068" cy="459639"/>
          <wp:effectExtent l="0" t="0" r="0" b="0"/>
          <wp:docPr id="1073741825" name="officeArt object" descr="图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图像" descr="图像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8" cy="4596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cs="Calibri" w:hAnsi="Calibri" w:eastAsia="Calibri"/>
        <w:b w:val="0"/>
        <w:bCs w:val="0"/>
        <w:outline w:val="0"/>
        <w:color w:val="000000"/>
        <w:kern w:val="2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Fonts w:ascii="新細明體" w:cs="新細明體" w:hAnsi="新細明體" w:eastAsia="新細明體" w:hint="eastAsia"/>
        <w:b w:val="0"/>
        <w:bCs w:val="0"/>
        <w:outline w:val="0"/>
        <w:color w:val="000081"/>
        <w:kern w:val="2"/>
        <w:u w:color="000081"/>
        <w:rtl w:val="0"/>
        <w:lang w:val="zh-CN" w:eastAsia="zh-CN"/>
        <w14:textFill>
          <w14:solidFill>
            <w14:srgbClr w14:val="000081"/>
          </w14:solidFill>
        </w14:textFill>
      </w:rPr>
      <w:t>国际危机管理学会</w:t>
    </w:r>
    <w:r>
      <w:rPr>
        <w:rFonts w:ascii="Calibri" w:hAnsi="Calibri"/>
        <w:b w:val="0"/>
        <w:bCs w:val="0"/>
        <w:outline w:val="0"/>
        <w:color w:val="000081"/>
        <w:kern w:val="2"/>
        <w:u w:color="000081"/>
        <w:shd w:val="nil" w:color="auto" w:fill="auto"/>
        <w:rtl w:val="0"/>
        <w:lang w:val="en-US"/>
        <w14:textFill>
          <w14:solidFill>
            <w14:srgbClr w14:val="000081"/>
          </w14:solidFill>
        </w14:textFill>
      </w:rPr>
      <w:t>ICMA</w:t>
      <w:tab/>
    </w:r>
    <w:r>
      <w:rPr>
        <w:rFonts w:ascii="Arial" w:hAnsi="Arial"/>
        <w:b w:val="1"/>
        <w:bCs w:val="1"/>
        <w:outline w:val="0"/>
        <w:color w:val="000081"/>
        <w:kern w:val="0"/>
        <w:u w:color="000081"/>
        <w:shd w:val="nil" w:color="auto" w:fill="auto"/>
        <w:rtl w:val="0"/>
        <w:lang w:val="en-US"/>
        <w14:textFill>
          <w14:solidFill>
            <w14:srgbClr w14:val="000081"/>
          </w14:solidFill>
        </w14:textFill>
      </w:rPr>
      <w:t>Application for Renewal of Certificate</w:t>
    </w:r>
  </w:p>
  <w:p>
    <w:pPr>
      <w:pStyle w:val="內文"/>
      <w:bidi w:val="0"/>
      <w:ind w:left="0" w:right="0" w:firstLine="0"/>
      <w:jc w:val="center"/>
      <w:rPr>
        <w:rtl w:val="0"/>
      </w:rPr>
    </w:pPr>
    <w:r>
      <w:rPr>
        <w:b w:val="0"/>
        <w:bCs w:val="0"/>
        <w:sz w:val="24"/>
        <w:szCs w:val="24"/>
        <w:shd w:val="nil" w:color="auto" w:fill="auto"/>
        <w:lang w:val="en-US"/>
      </w:rPr>
      <w:tab/>
    </w:r>
    <w:r>
      <w:rPr>
        <w:rFonts w:ascii="Times New Roman" w:hAnsi="Times New Roman"/>
        <w:b w:val="1"/>
        <w:bCs w:val="1"/>
        <w:sz w:val="44"/>
        <w:szCs w:val="44"/>
        <w:shd w:val="nil" w:color="auto" w:fill="auto"/>
        <w:rtl w:val="0"/>
        <w:lang w:val="en-US"/>
      </w:rPr>
      <w:t>CSORM</w:t>
    </w:r>
    <w:r>
      <w:rPr>
        <w:rFonts w:ascii="新細明體" w:cs="新細明體" w:hAnsi="新細明體" w:eastAsia="新細明體" w:hint="eastAsia"/>
        <w:b w:val="1"/>
        <w:bCs w:val="1"/>
        <w:sz w:val="44"/>
        <w:szCs w:val="44"/>
        <w:rtl w:val="0"/>
        <w:lang w:val="zh-CN" w:eastAsia="zh-CN"/>
      </w:rPr>
      <w:t>作业风险管理师换证申请表</w:t>
    </w:r>
    <w:r>
      <w:rPr>
        <w:rFonts w:ascii="新細明體" w:cs="新細明體" w:hAnsi="新細明體" w:eastAsia="新細明體"/>
        <w:b w:val="1"/>
        <w:bCs w:val="1"/>
        <w:sz w:val="44"/>
        <w:szCs w:val="44"/>
        <w:shd w:val="nil" w:color="auto" w:fill="auto"/>
        <w:lang w:val="zh-TW" w:eastAsia="zh-TW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內文">
    <w:name w:val="內文"/>
    <w:next w:val="內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PingFang SC Regular" w:hAnsi="PingFang SC Regular" w:eastAsia="PingFang SC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