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E2AD7">
      <w:pPr>
        <w:pStyle w:val="10"/>
        <w:jc w:val="center"/>
        <w:outlineLvl w:val="1"/>
        <w:rPr>
          <w:color w:val="000000" w:themeColor="text1"/>
          <w:highlight w:val="none"/>
          <w14:textFill>
            <w14:solidFill>
              <w14:schemeClr w14:val="tx1"/>
            </w14:solidFill>
          </w14:textFill>
        </w:rPr>
      </w:pPr>
      <w:r>
        <w:rPr>
          <w:b/>
          <w:color w:val="000000" w:themeColor="text1"/>
          <w:sz w:val="36"/>
          <w:highlight w:val="none"/>
          <w14:textFill>
            <w14:solidFill>
              <w14:schemeClr w14:val="tx1"/>
            </w14:solidFill>
          </w14:textFill>
        </w:rPr>
        <w:t>采购需求</w:t>
      </w:r>
    </w:p>
    <w:p w14:paraId="1B315A9E">
      <w:pPr>
        <w:pStyle w:val="10"/>
        <w:rPr>
          <w:rFonts w:hint="eastAsia"/>
          <w:b/>
          <w:color w:val="000000" w:themeColor="text1"/>
          <w:highlight w:val="none"/>
          <w:lang w:eastAsia="zh-CN"/>
          <w14:textFill>
            <w14:solidFill>
              <w14:schemeClr w14:val="tx1"/>
            </w14:solidFill>
          </w14:textFill>
        </w:rPr>
      </w:pPr>
      <w:r>
        <w:rPr>
          <w:rFonts w:hint="eastAsia"/>
          <w:b/>
          <w:color w:val="000000" w:themeColor="text1"/>
          <w:highlight w:val="none"/>
          <w14:textFill>
            <w14:solidFill>
              <w14:schemeClr w14:val="tx1"/>
            </w14:solidFill>
          </w14:textFill>
        </w:rPr>
        <w:t>一、</w:t>
      </w:r>
      <w:r>
        <w:rPr>
          <w:rFonts w:hint="eastAsia"/>
          <w:b/>
          <w:color w:val="000000" w:themeColor="text1"/>
          <w:highlight w:val="none"/>
          <w:lang w:eastAsia="zh-CN"/>
          <w14:textFill>
            <w14:solidFill>
              <w14:schemeClr w14:val="tx1"/>
            </w14:solidFill>
          </w14:textFill>
        </w:rPr>
        <w:t>项目概况：</w:t>
      </w:r>
    </w:p>
    <w:p w14:paraId="21444947">
      <w:pPr>
        <w:pStyle w:val="10"/>
        <w:ind w:firstLine="400" w:firstLineChars="200"/>
        <w:rPr>
          <w:rFonts w:hint="eastAsia"/>
          <w:b w:val="0"/>
          <w:bCs/>
          <w:color w:val="000000" w:themeColor="text1"/>
          <w:highlight w:val="none"/>
          <w:lang w:val="en-US" w:eastAsia="zh-CN"/>
          <w14:textFill>
            <w14:solidFill>
              <w14:schemeClr w14:val="tx1"/>
            </w14:solidFill>
          </w14:textFill>
        </w:rPr>
      </w:pPr>
      <w:r>
        <w:rPr>
          <w:rFonts w:hint="eastAsia"/>
          <w:b w:val="0"/>
          <w:bCs/>
          <w:color w:val="000000" w:themeColor="text1"/>
          <w:highlight w:val="none"/>
          <w:lang w:val="en-US" w:eastAsia="zh-CN"/>
          <w14:textFill>
            <w14:solidFill>
              <w14:schemeClr w14:val="tx1"/>
            </w14:solidFill>
          </w14:textFill>
        </w:rPr>
        <w:t>本项目主要是拟通过公开招标的方式，确定一家</w:t>
      </w:r>
      <w:r>
        <w:rPr>
          <w:rFonts w:hint="eastAsia"/>
          <w:b w:val="0"/>
          <w:bCs/>
          <w:color w:val="000000" w:themeColor="text1"/>
          <w:highlight w:val="none"/>
          <w:lang w:eastAsia="zh-CN"/>
          <w14:textFill>
            <w14:solidFill>
              <w14:schemeClr w14:val="tx1"/>
            </w14:solidFill>
          </w14:textFill>
        </w:rPr>
        <w:t>服务单位，</w:t>
      </w:r>
      <w:r>
        <w:rPr>
          <w:rFonts w:hint="eastAsia"/>
          <w:b w:val="0"/>
          <w:bCs/>
          <w:color w:val="000000" w:themeColor="text1"/>
          <w:highlight w:val="none"/>
          <w:lang w:val="en-US" w:eastAsia="zh-CN"/>
          <w14:textFill>
            <w14:solidFill>
              <w14:schemeClr w14:val="tx1"/>
            </w14:solidFill>
          </w14:textFill>
        </w:rPr>
        <w:t>负责桥头镇</w:t>
      </w:r>
      <w:r>
        <w:rPr>
          <w:rFonts w:hint="eastAsia"/>
          <w:b w:val="0"/>
          <w:bCs/>
          <w:color w:val="000000" w:themeColor="text1"/>
          <w:highlight w:val="none"/>
          <w:lang w:eastAsia="zh-CN"/>
          <w14:textFill>
            <w14:solidFill>
              <w14:schemeClr w14:val="tx1"/>
            </w14:solidFill>
          </w14:textFill>
        </w:rPr>
        <w:t>东引运河流域非工业区源头雨污分流污水管网</w:t>
      </w:r>
      <w:r>
        <w:rPr>
          <w:rFonts w:hint="eastAsia"/>
          <w:b w:val="0"/>
          <w:bCs/>
          <w:color w:val="000000" w:themeColor="text1"/>
          <w:highlight w:val="none"/>
          <w:lang w:val="en-US" w:eastAsia="zh-CN"/>
          <w14:textFill>
            <w14:solidFill>
              <w14:schemeClr w14:val="tx1"/>
            </w14:solidFill>
          </w14:textFill>
        </w:rPr>
        <w:t>的</w:t>
      </w:r>
      <w:r>
        <w:rPr>
          <w:rFonts w:hint="eastAsia"/>
          <w:b w:val="0"/>
          <w:bCs/>
          <w:color w:val="000000" w:themeColor="text1"/>
          <w:highlight w:val="none"/>
          <w:lang w:eastAsia="zh-CN"/>
          <w14:textFill>
            <w14:solidFill>
              <w14:schemeClr w14:val="tx1"/>
            </w14:solidFill>
          </w14:textFill>
        </w:rPr>
        <w:t>运营维护</w:t>
      </w:r>
      <w:r>
        <w:rPr>
          <w:rFonts w:hint="eastAsia"/>
          <w:b w:val="0"/>
          <w:bCs/>
          <w:color w:val="000000" w:themeColor="text1"/>
          <w:highlight w:val="none"/>
          <w:lang w:val="en-US" w:eastAsia="zh-CN"/>
          <w14:textFill>
            <w14:solidFill>
              <w14:schemeClr w14:val="tx1"/>
            </w14:solidFill>
          </w14:textFill>
        </w:rPr>
        <w:t>及维修工作。</w:t>
      </w:r>
    </w:p>
    <w:p w14:paraId="50CB1841">
      <w:pPr>
        <w:pStyle w:val="10"/>
        <w:rPr>
          <w:rFonts w:hint="eastAsia"/>
          <w:b w:val="0"/>
          <w:bCs/>
          <w:color w:val="000000" w:themeColor="text1"/>
          <w:highlight w:val="none"/>
          <w:lang w:val="en-US" w:eastAsia="zh-CN"/>
          <w14:textFill>
            <w14:solidFill>
              <w14:schemeClr w14:val="tx1"/>
            </w14:solidFill>
          </w14:textFill>
        </w:rPr>
      </w:pPr>
      <w:r>
        <w:rPr>
          <w:rFonts w:hint="eastAsia"/>
          <w:b w:val="0"/>
          <w:bCs/>
          <w:color w:val="000000" w:themeColor="text1"/>
          <w:highlight w:val="none"/>
          <w:lang w:val="en-US" w:eastAsia="zh-CN"/>
          <w14:textFill>
            <w14:solidFill>
              <w14:schemeClr w14:val="tx1"/>
            </w14:solidFill>
          </w14:textFill>
        </w:rPr>
        <w:t>采购包1（桥头镇东引运河流域非工业区源头雨污分流污水管网运营维护服务项目）</w:t>
      </w:r>
    </w:p>
    <w:p w14:paraId="7E43D06D">
      <w:pPr>
        <w:pStyle w:val="10"/>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1.主要商务要求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9"/>
        <w:gridCol w:w="6398"/>
      </w:tblGrid>
      <w:tr w14:paraId="0953C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669737F0">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标的提供的时间</w:t>
            </w:r>
          </w:p>
        </w:tc>
        <w:tc>
          <w:tcPr>
            <w:tcW w:w="6398" w:type="dxa"/>
          </w:tcPr>
          <w:p w14:paraId="3A72D146">
            <w:pPr>
              <w:rPr>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lang w:val="en-US" w:eastAsia="zh-CN"/>
                <w14:textFill>
                  <w14:solidFill>
                    <w14:schemeClr w14:val="tx1"/>
                  </w14:solidFill>
                </w14:textFill>
              </w:rPr>
              <w:t>服务期限：</w:t>
            </w:r>
            <w:r>
              <w:rPr>
                <w:rFonts w:hint="eastAsia" w:ascii="宋体" w:hAnsi="宋体" w:eastAsia="宋体" w:cs="宋体"/>
                <w:color w:val="000000" w:themeColor="text1"/>
                <w:sz w:val="20"/>
                <w:szCs w:val="20"/>
                <w:highlight w:val="none"/>
                <w14:textFill>
                  <w14:solidFill>
                    <w14:schemeClr w14:val="tx1"/>
                  </w14:solidFill>
                </w14:textFill>
              </w:rPr>
              <w:t>合同签订生效</w:t>
            </w:r>
            <w:r>
              <w:rPr>
                <w:rFonts w:hint="eastAsia" w:cs="宋体"/>
                <w:color w:val="000000" w:themeColor="text1"/>
                <w:sz w:val="20"/>
                <w:szCs w:val="20"/>
                <w:highlight w:val="none"/>
                <w:lang w:val="en-US" w:eastAsia="zh-CN"/>
                <w14:textFill>
                  <w14:solidFill>
                    <w14:schemeClr w14:val="tx1"/>
                  </w14:solidFill>
                </w14:textFill>
              </w:rPr>
              <w:t>后，项目整体移交至服务单位之日（具体服务起始时间以《委托运营确认表》确定的委托运营日期为准）</w:t>
            </w:r>
            <w:r>
              <w:rPr>
                <w:rFonts w:hint="eastAsia" w:ascii="宋体" w:hAnsi="宋体" w:eastAsia="宋体" w:cs="宋体"/>
                <w:color w:val="000000" w:themeColor="text1"/>
                <w:sz w:val="20"/>
                <w:szCs w:val="20"/>
                <w:highlight w:val="none"/>
                <w14:textFill>
                  <w14:solidFill>
                    <w14:schemeClr w14:val="tx1"/>
                  </w14:solidFill>
                </w14:textFill>
              </w:rPr>
              <w:t>起3年。</w:t>
            </w:r>
          </w:p>
        </w:tc>
      </w:tr>
      <w:tr w14:paraId="6C397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77B39853">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标的提供的地点</w:t>
            </w:r>
          </w:p>
        </w:tc>
        <w:tc>
          <w:tcPr>
            <w:tcW w:w="6398" w:type="dxa"/>
          </w:tcPr>
          <w:p w14:paraId="55A845EF">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采购人指定地点。</w:t>
            </w:r>
          </w:p>
        </w:tc>
      </w:tr>
      <w:tr w14:paraId="1894D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4030DFF2">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付款方式</w:t>
            </w:r>
          </w:p>
        </w:tc>
        <w:tc>
          <w:tcPr>
            <w:tcW w:w="6398" w:type="dxa"/>
          </w:tcPr>
          <w:p w14:paraId="3779DAEB">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1期：支付比例80%,运营维护维修服务费用采取先服务、考评后付费的方式按月支付，同时与运维考核评分（详见考评扣罚办法）挂钩</w:t>
            </w:r>
            <w:r>
              <w:rPr>
                <w:rFonts w:hint="eastAsia"/>
                <w:color w:val="000000" w:themeColor="text1"/>
                <w:sz w:val="20"/>
                <w:szCs w:val="20"/>
                <w:highlight w:val="none"/>
                <w:lang w:eastAsia="zh-CN"/>
                <w14:textFill>
                  <w14:solidFill>
                    <w14:schemeClr w14:val="tx1"/>
                  </w14:solidFill>
                </w14:textFill>
              </w:rPr>
              <w:t>（</w:t>
            </w:r>
            <w:r>
              <w:rPr>
                <w:rFonts w:hint="eastAsia"/>
                <w:color w:val="000000" w:themeColor="text1"/>
                <w:sz w:val="20"/>
                <w:szCs w:val="20"/>
                <w:highlight w:val="none"/>
                <w:lang w:val="en-US" w:eastAsia="zh-CN"/>
                <w14:textFill>
                  <w14:solidFill>
                    <w14:schemeClr w14:val="tx1"/>
                  </w14:solidFill>
                </w14:textFill>
              </w:rPr>
              <w:t>由采购人和绩效管理部门对中标人进行绩效考评，根据考评情况确定实际需要支付的绩效管理服务费。</w:t>
            </w:r>
            <w:r>
              <w:rPr>
                <w:rFonts w:hint="eastAsia"/>
                <w:color w:val="000000" w:themeColor="text1"/>
                <w:sz w:val="20"/>
                <w:szCs w:val="20"/>
                <w:highlight w:val="none"/>
                <w:lang w:eastAsia="zh-CN"/>
                <w14:textFill>
                  <w14:solidFill>
                    <w14:schemeClr w14:val="tx1"/>
                  </w14:solidFill>
                </w14:textFill>
              </w:rPr>
              <w:t>）</w:t>
            </w:r>
            <w:r>
              <w:rPr>
                <w:color w:val="000000" w:themeColor="text1"/>
                <w:sz w:val="20"/>
                <w:szCs w:val="20"/>
                <w:highlight w:val="none"/>
                <w14:textFill>
                  <w14:solidFill>
                    <w14:schemeClr w14:val="tx1"/>
                  </w14:solidFill>
                </w14:textFill>
              </w:rPr>
              <w:t>，即实际支付月服务费=</w:t>
            </w:r>
            <w:r>
              <w:rPr>
                <w:rFonts w:hint="eastAsia"/>
                <w:color w:val="000000" w:themeColor="text1"/>
                <w:sz w:val="20"/>
                <w:szCs w:val="20"/>
                <w:highlight w:val="none"/>
                <w:lang w:eastAsia="zh-CN"/>
                <w14:textFill>
                  <w14:solidFill>
                    <w14:schemeClr w14:val="tx1"/>
                  </w14:solidFill>
                </w14:textFill>
              </w:rPr>
              <w:t>（</w:t>
            </w:r>
            <w:r>
              <w:rPr>
                <w:color w:val="000000" w:themeColor="text1"/>
                <w:sz w:val="20"/>
                <w:szCs w:val="20"/>
                <w:highlight w:val="none"/>
                <w14:textFill>
                  <w14:solidFill>
                    <w14:schemeClr w14:val="tx1"/>
                  </w14:solidFill>
                </w14:textFill>
              </w:rPr>
              <w:t>该月服务费×月度检查考核评分绩效系数-该月考评的总扣罚款</w:t>
            </w:r>
            <w:r>
              <w:rPr>
                <w:rFonts w:hint="eastAsia"/>
                <w:color w:val="000000" w:themeColor="text1"/>
                <w:sz w:val="20"/>
                <w:szCs w:val="20"/>
                <w:highlight w:val="none"/>
                <w:lang w:eastAsia="zh-CN"/>
                <w14:textFill>
                  <w14:solidFill>
                    <w14:schemeClr w14:val="tx1"/>
                  </w14:solidFill>
                </w14:textFill>
              </w:rPr>
              <w:t>）</w:t>
            </w:r>
            <w:r>
              <w:rPr>
                <w:color w:val="000000" w:themeColor="text1"/>
                <w:sz w:val="20"/>
                <w:szCs w:val="20"/>
                <w:highlight w:val="none"/>
                <w14:textFill>
                  <w14:solidFill>
                    <w14:schemeClr w14:val="tx1"/>
                  </w14:solidFill>
                </w14:textFill>
              </w:rPr>
              <w:t>×</w:t>
            </w:r>
            <w:r>
              <w:rPr>
                <w:rFonts w:hint="eastAsia"/>
                <w:color w:val="000000" w:themeColor="text1"/>
                <w:sz w:val="20"/>
                <w:szCs w:val="20"/>
                <w:highlight w:val="none"/>
                <w:lang w:val="en-US" w:eastAsia="zh-CN"/>
                <w14:textFill>
                  <w14:solidFill>
                    <w14:schemeClr w14:val="tx1"/>
                  </w14:solidFill>
                </w14:textFill>
              </w:rPr>
              <w:t>80%</w:t>
            </w:r>
            <w:r>
              <w:rPr>
                <w:color w:val="000000" w:themeColor="text1"/>
                <w:sz w:val="20"/>
                <w:szCs w:val="20"/>
                <w:highlight w:val="none"/>
                <w14:textFill>
                  <w14:solidFill>
                    <w14:schemeClr w14:val="tx1"/>
                  </w14:solidFill>
                </w14:textFill>
              </w:rPr>
              <w:t>。(注：该月服务费=合同价÷36</w:t>
            </w:r>
            <w:r>
              <w:rPr>
                <w:rFonts w:hint="eastAsia"/>
                <w:color w:val="000000" w:themeColor="text1"/>
                <w:sz w:val="20"/>
                <w:szCs w:val="20"/>
                <w:highlight w:val="none"/>
                <w:lang w:eastAsia="zh-CN"/>
                <w14:textFill>
                  <w14:solidFill>
                    <w14:schemeClr w14:val="tx1"/>
                  </w14:solidFill>
                </w14:textFill>
              </w:rPr>
              <w:t>个月</w:t>
            </w:r>
            <w:r>
              <w:rPr>
                <w:color w:val="000000" w:themeColor="text1"/>
                <w:sz w:val="20"/>
                <w:szCs w:val="20"/>
                <w:highlight w:val="none"/>
                <w14:textFill>
                  <w14:solidFill>
                    <w14:schemeClr w14:val="tx1"/>
                  </w14:solidFill>
                </w14:textFill>
              </w:rPr>
              <w:t>)</w:t>
            </w:r>
            <w:r>
              <w:rPr>
                <w:rFonts w:hint="eastAsia"/>
                <w:color w:val="000000" w:themeColor="text1"/>
                <w:sz w:val="20"/>
                <w:szCs w:val="20"/>
                <w:highlight w:val="none"/>
                <w:lang w:eastAsia="zh-CN"/>
                <w14:textFill>
                  <w14:solidFill>
                    <w14:schemeClr w14:val="tx1"/>
                  </w14:solidFill>
                </w14:textFill>
              </w:rPr>
              <w:t>。</w:t>
            </w:r>
            <w:r>
              <w:rPr>
                <w:color w:val="000000" w:themeColor="text1"/>
                <w:sz w:val="20"/>
                <w:szCs w:val="20"/>
                <w:highlight w:val="none"/>
                <w14:textFill>
                  <w14:solidFill>
                    <w14:schemeClr w14:val="tx1"/>
                  </w14:solidFill>
                </w14:textFill>
              </w:rPr>
              <w:t xml:space="preserve"> </w:t>
            </w:r>
          </w:p>
          <w:p w14:paraId="5DD12A28">
            <w:pPr>
              <w:rPr>
                <w:rFonts w:hint="eastAsia" w:eastAsia="宋体"/>
                <w:color w:val="000000" w:themeColor="text1"/>
                <w:sz w:val="20"/>
                <w:szCs w:val="20"/>
                <w:highlight w:val="none"/>
                <w:lang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2期：</w:t>
            </w:r>
            <w:r>
              <w:rPr>
                <w:color w:val="000000" w:themeColor="text1"/>
                <w:sz w:val="20"/>
                <w:szCs w:val="20"/>
                <w:highlight w:val="none"/>
                <w14:textFill>
                  <w14:solidFill>
                    <w14:schemeClr w14:val="tx1"/>
                  </w14:solidFill>
                </w14:textFill>
              </w:rPr>
              <w:t>支付比例</w:t>
            </w:r>
            <w:r>
              <w:rPr>
                <w:rFonts w:hint="eastAsia"/>
                <w:color w:val="000000" w:themeColor="text1"/>
                <w:sz w:val="20"/>
                <w:szCs w:val="20"/>
                <w:highlight w:val="none"/>
                <w:lang w:val="en-US" w:eastAsia="zh-CN"/>
                <w14:textFill>
                  <w14:solidFill>
                    <w14:schemeClr w14:val="tx1"/>
                  </w14:solidFill>
                </w14:textFill>
              </w:rPr>
              <w:t>2</w:t>
            </w:r>
            <w:r>
              <w:rPr>
                <w:color w:val="000000" w:themeColor="text1"/>
                <w:sz w:val="20"/>
                <w:szCs w:val="20"/>
                <w:highlight w:val="none"/>
                <w14:textFill>
                  <w14:solidFill>
                    <w14:schemeClr w14:val="tx1"/>
                  </w14:solidFill>
                </w14:textFill>
              </w:rPr>
              <w:t>0%</w:t>
            </w:r>
            <w:r>
              <w:rPr>
                <w:rFonts w:hint="eastAsia"/>
                <w:color w:val="000000" w:themeColor="text1"/>
                <w:sz w:val="20"/>
                <w:szCs w:val="20"/>
                <w:highlight w:val="none"/>
                <w:lang w:eastAsia="zh-CN"/>
                <w14:textFill>
                  <w14:solidFill>
                    <w14:schemeClr w14:val="tx1"/>
                  </w14:solidFill>
                </w14:textFill>
              </w:rPr>
              <w:t>，项目服务期结束后，验收合格并完成结算后一次性支付所有余下维护费。</w:t>
            </w:r>
          </w:p>
          <w:p w14:paraId="28A7420F">
            <w:pPr>
              <w:pStyle w:val="2"/>
              <w:ind w:left="0" w:leftChars="0" w:right="22" w:rightChars="0" w:firstLine="0" w:firstLineChars="0"/>
              <w:jc w:val="both"/>
              <w:rPr>
                <w:rFonts w:hint="eastAsia" w:ascii="宋体" w:hAnsi="宋体" w:eastAsia="宋体" w:cs="宋体"/>
                <w:b w:val="0"/>
                <w:bCs w:val="0"/>
                <w:color w:val="000000" w:themeColor="text1"/>
                <w:sz w:val="20"/>
                <w:szCs w:val="20"/>
                <w:highlight w:val="none"/>
                <w:lang w:val="zh-CN" w:eastAsia="zh-CN" w:bidi="zh-CN"/>
                <w14:textFill>
                  <w14:solidFill>
                    <w14:schemeClr w14:val="tx1"/>
                  </w14:solidFill>
                </w14:textFill>
              </w:rPr>
            </w:pPr>
            <w:r>
              <w:rPr>
                <w:rFonts w:hint="eastAsia" w:cs="宋体"/>
                <w:b w:val="0"/>
                <w:bCs w:val="0"/>
                <w:color w:val="000000" w:themeColor="text1"/>
                <w:sz w:val="20"/>
                <w:szCs w:val="20"/>
                <w:highlight w:val="none"/>
                <w:lang w:val="zh-CN" w:eastAsia="zh-CN" w:bidi="zh-CN"/>
                <w14:textFill>
                  <w14:solidFill>
                    <w14:schemeClr w14:val="tx1"/>
                  </w14:solidFill>
                </w14:textFill>
              </w:rPr>
              <w:t>注：</w:t>
            </w:r>
            <w:r>
              <w:rPr>
                <w:rFonts w:hint="eastAsia" w:cs="宋体"/>
                <w:b w:val="0"/>
                <w:bCs w:val="0"/>
                <w:color w:val="000000" w:themeColor="text1"/>
                <w:sz w:val="20"/>
                <w:szCs w:val="20"/>
                <w:highlight w:val="none"/>
                <w:lang w:val="en-US" w:eastAsia="zh-CN" w:bidi="zh-CN"/>
                <w14:textFill>
                  <w14:solidFill>
                    <w14:schemeClr w14:val="tx1"/>
                  </w14:solidFill>
                </w14:textFill>
              </w:rPr>
              <w:t>1.</w:t>
            </w:r>
            <w:r>
              <w:rPr>
                <w:rFonts w:hint="eastAsia" w:ascii="宋体" w:hAnsi="宋体" w:eastAsia="宋体" w:cs="宋体"/>
                <w:b w:val="0"/>
                <w:bCs w:val="0"/>
                <w:color w:val="000000" w:themeColor="text1"/>
                <w:sz w:val="20"/>
                <w:szCs w:val="20"/>
                <w:highlight w:val="none"/>
                <w:lang w:val="zh-CN" w:eastAsia="zh-CN" w:bidi="zh-CN"/>
                <w14:textFill>
                  <w14:solidFill>
                    <w14:schemeClr w14:val="tx1"/>
                  </w14:solidFill>
                </w14:textFill>
              </w:rPr>
              <w:t>本项目资金来源为财政性资金，相关付款程序严格遵守桥头镇政府财政资金支付程序规定。采购人在合同约定的付款时间内向政府采购支付部门提出办理财政支付申请手续即视为已履行付款义务，具体付款时间以财政部门批复及拨款时间为准。如拨款未能及时到位，中标人不得以此为由不履行本合同规定的义务或者追究采购人的违约责任。</w:t>
            </w:r>
          </w:p>
          <w:p w14:paraId="6CFBBD74">
            <w:pPr>
              <w:pStyle w:val="2"/>
              <w:ind w:left="0" w:leftChars="0" w:right="22" w:rightChars="0" w:firstLine="0" w:firstLineChars="0"/>
              <w:jc w:val="both"/>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zh-CN" w:eastAsia="zh-CN" w:bidi="zh-CN"/>
                <w14:textFill>
                  <w14:solidFill>
                    <w14:schemeClr w14:val="tx1"/>
                  </w14:solidFill>
                </w14:textFill>
              </w:rPr>
              <w:t>在采购人付款前，中标人须提交请款报告、等额发票及其他请款资料，中标人未及时提交相关资料的，采购人有权顺延付款时间，由此产生的损失和责任由中标人自行承担。</w:t>
            </w:r>
          </w:p>
        </w:tc>
      </w:tr>
      <w:tr w14:paraId="76038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266FB330">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验收要求</w:t>
            </w:r>
          </w:p>
        </w:tc>
        <w:tc>
          <w:tcPr>
            <w:tcW w:w="6398" w:type="dxa"/>
          </w:tcPr>
          <w:p w14:paraId="015CA3D2">
            <w:pPr>
              <w:rPr>
                <w:rFonts w:hint="default"/>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1.单项验收：采购人每月按照《考评扣罚办法》对中标人进行运维考核评分，同时运维考核评分结果与服务费用支付挂钩。</w:t>
            </w:r>
          </w:p>
          <w:p w14:paraId="68E7D90E">
            <w:pPr>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整体验收：服务期满后，中标人整理服务期内全部项目资料向采购人申请验收。验收工作由采购人（或采购人指定的单位）与中标人共同进行，验收结果及履约情况由采购人出具验收意见，验收合格的由采购人出具最终整体项目的验收报告。</w:t>
            </w:r>
          </w:p>
          <w:p w14:paraId="6D01DEBA">
            <w:pPr>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3.验收标准：根据中华人民共和国现行技术标准（含行业标准）、招标文件以及合同要求等进行验收。</w:t>
            </w:r>
          </w:p>
        </w:tc>
      </w:tr>
      <w:tr w14:paraId="6937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05C69906">
            <w:pPr>
              <w:rPr>
                <w:color w:val="000000" w:themeColor="text1"/>
                <w:sz w:val="20"/>
                <w:szCs w:val="20"/>
                <w:highlight w:val="none"/>
                <w14:textFill>
                  <w14:solidFill>
                    <w14:schemeClr w14:val="tx1"/>
                  </w14:solidFill>
                </w14:textFill>
              </w:rPr>
            </w:pPr>
            <w:bookmarkStart w:id="0" w:name="OLE_LINK3"/>
            <w:r>
              <w:rPr>
                <w:color w:val="000000" w:themeColor="text1"/>
                <w:sz w:val="20"/>
                <w:szCs w:val="20"/>
                <w:highlight w:val="none"/>
                <w14:textFill>
                  <w14:solidFill>
                    <w14:schemeClr w14:val="tx1"/>
                  </w14:solidFill>
                </w14:textFill>
              </w:rPr>
              <w:t>履约保证金</w:t>
            </w:r>
            <w:bookmarkEnd w:id="0"/>
          </w:p>
        </w:tc>
        <w:tc>
          <w:tcPr>
            <w:tcW w:w="6398" w:type="dxa"/>
          </w:tcPr>
          <w:p w14:paraId="077A3814">
            <w:pPr>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收取</w:t>
            </w:r>
          </w:p>
          <w:p w14:paraId="69E640D1">
            <w:pPr>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本项目履约保证金额为合同金额的5％。</w:t>
            </w:r>
          </w:p>
          <w:p w14:paraId="4F110678">
            <w:pPr>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说明：1.中标人应在领取中标通知书之后签订合同之前递交履约保证金，履约保证金可采用保证金（银行转账、电汇）或采用履约保函方式。2.履约保证金在合同期满后，中标人向采购人提交退回履约保证金的申请、履约保证金汇款凭证复印件、采购合同、中标通知书复印件，前往采购人办理履约保证金退还手续。3.履约保函应是合法经营的金融机构或担保机构出具的保函，非东莞市范围内担保机构出具的履约保函必须附上当地公证部门出具的公证文件。履约保函的内容，应符合招标文件、投标响应文件和采购合同的要求。履约保函应在采购合同有效期满后28天内继续有效。</w:t>
            </w:r>
          </w:p>
        </w:tc>
      </w:tr>
      <w:tr w14:paraId="06708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7742B5CC">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其他</w:t>
            </w:r>
          </w:p>
        </w:tc>
        <w:tc>
          <w:tcPr>
            <w:tcW w:w="6398" w:type="dxa"/>
          </w:tcPr>
          <w:p w14:paraId="456A11C2">
            <w:pP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1.报价内容：</w:t>
            </w:r>
            <w:r>
              <w:rPr>
                <w:rFonts w:hint="eastAsia"/>
                <w:color w:val="000000" w:themeColor="text1"/>
                <w:sz w:val="20"/>
                <w:szCs w:val="20"/>
                <w:highlight w:val="none"/>
                <w14:textFill>
                  <w14:solidFill>
                    <w14:schemeClr w14:val="tx1"/>
                  </w14:solidFill>
                </w14:textFill>
              </w:rPr>
              <w:t>报价应包含完成本次所有服务内容的费用，包括</w:t>
            </w:r>
            <w:r>
              <w:rPr>
                <w:rFonts w:hint="eastAsia"/>
                <w:color w:val="000000" w:themeColor="text1"/>
                <w:sz w:val="20"/>
                <w:szCs w:val="20"/>
                <w:highlight w:val="none"/>
                <w:lang w:val="en-US" w:eastAsia="zh-CN"/>
                <w14:textFill>
                  <w14:solidFill>
                    <w14:schemeClr w14:val="tx1"/>
                  </w14:solidFill>
                </w14:textFill>
              </w:rPr>
              <w:t>日常巡查维护费、维修费、暴雨期应急巡查、应急维护费、清淤维护费、</w:t>
            </w:r>
            <w:r>
              <w:rPr>
                <w:rFonts w:hint="eastAsia"/>
                <w:color w:val="000000" w:themeColor="text1"/>
                <w:sz w:val="20"/>
                <w:szCs w:val="20"/>
                <w:highlight w:val="none"/>
                <w14:textFill>
                  <w14:solidFill>
                    <w14:schemeClr w14:val="tx1"/>
                  </w14:solidFill>
                </w14:textFill>
              </w:rPr>
              <w:t>管理费、人工费、社保费、公积金、利润、税金、相关设备使用费等及合同实施过程中的应预见和不可预见费用等完成合同规定责任和义务、达到合同目的的一切费用。</w:t>
            </w:r>
          </w:p>
          <w:p w14:paraId="3D5DC6E9">
            <w:pPr>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2.合同条款：</w:t>
            </w:r>
            <w:r>
              <w:rPr>
                <w:rFonts w:hint="eastAsia"/>
                <w:color w:val="000000" w:themeColor="text1"/>
                <w:sz w:val="20"/>
                <w:szCs w:val="20"/>
                <w:highlight w:val="none"/>
                <w14:textFill>
                  <w14:solidFill>
                    <w14:schemeClr w14:val="tx1"/>
                  </w14:solidFill>
                </w14:textFill>
              </w:rPr>
              <w:t>投标人实质响应合同条款。</w:t>
            </w:r>
          </w:p>
        </w:tc>
      </w:tr>
      <w:tr w14:paraId="54A34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32428FD2">
            <w:pPr>
              <w:rPr>
                <w:rFonts w:hint="eastAsia" w:eastAsia="宋体"/>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★其他要求</w:t>
            </w:r>
          </w:p>
        </w:tc>
        <w:tc>
          <w:tcPr>
            <w:tcW w:w="6398" w:type="dxa"/>
          </w:tcPr>
          <w:p w14:paraId="2A4DA370">
            <w:pPr>
              <w:rPr>
                <w:rFonts w:hint="eastAsia" w:eastAsia="宋体"/>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服务期间如市政府或市行业主管部门出台全市污水管网“一张网”政策（或相关新政策），采购人可单方解除本合同，服务单位不得要求采购人承担任何违约责任，也不得要求任何形式的赔偿或补偿，运营维护维修服务费用结算至本合同解除之日。（</w:t>
            </w:r>
            <w:r>
              <w:rPr>
                <w:rFonts w:hint="eastAsia"/>
                <w:color w:val="000000" w:themeColor="text1"/>
                <w:sz w:val="20"/>
                <w:szCs w:val="20"/>
                <w:highlight w:val="none"/>
                <w14:textFill>
                  <w14:solidFill>
                    <w14:schemeClr w14:val="tx1"/>
                  </w14:solidFill>
                </w14:textFill>
              </w:rPr>
              <w:t>投标人需</w:t>
            </w:r>
            <w:r>
              <w:rPr>
                <w:rFonts w:hint="eastAsia"/>
                <w:color w:val="000000" w:themeColor="text1"/>
                <w:sz w:val="20"/>
                <w:szCs w:val="20"/>
                <w:highlight w:val="none"/>
                <w:lang w:eastAsia="zh-CN"/>
                <w14:textFill>
                  <w14:solidFill>
                    <w14:schemeClr w14:val="tx1"/>
                  </w14:solidFill>
                </w14:textFill>
              </w:rPr>
              <w:t>单独</w:t>
            </w:r>
            <w:r>
              <w:rPr>
                <w:rFonts w:hint="eastAsia"/>
                <w:color w:val="000000" w:themeColor="text1"/>
                <w:sz w:val="20"/>
                <w:szCs w:val="20"/>
                <w:highlight w:val="none"/>
                <w14:textFill>
                  <w14:solidFill>
                    <w14:schemeClr w14:val="tx1"/>
                  </w14:solidFill>
                </w14:textFill>
              </w:rPr>
              <w:t>提供承诺函，加盖投标人公章）</w:t>
            </w:r>
          </w:p>
        </w:tc>
      </w:tr>
    </w:tbl>
    <w:p w14:paraId="6B99A398">
      <w:pPr>
        <w:pStyle w:val="10"/>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2.技术标准与要求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933"/>
        <w:gridCol w:w="933"/>
        <w:gridCol w:w="933"/>
        <w:gridCol w:w="933"/>
        <w:gridCol w:w="933"/>
        <w:gridCol w:w="933"/>
        <w:gridCol w:w="840"/>
        <w:gridCol w:w="933"/>
      </w:tblGrid>
      <w:tr w14:paraId="0F895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E877F99">
            <w:pPr>
              <w:pStyle w:val="1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933" w:type="dxa"/>
          </w:tcPr>
          <w:p w14:paraId="251302A7">
            <w:pPr>
              <w:pStyle w:val="1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品目名称</w:t>
            </w:r>
          </w:p>
        </w:tc>
        <w:tc>
          <w:tcPr>
            <w:tcW w:w="933" w:type="dxa"/>
          </w:tcPr>
          <w:p w14:paraId="39AADBAE">
            <w:pPr>
              <w:pStyle w:val="1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标的名称</w:t>
            </w:r>
          </w:p>
        </w:tc>
        <w:tc>
          <w:tcPr>
            <w:tcW w:w="933" w:type="dxa"/>
          </w:tcPr>
          <w:p w14:paraId="273B30CB">
            <w:pPr>
              <w:pStyle w:val="1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w:t>
            </w:r>
          </w:p>
        </w:tc>
        <w:tc>
          <w:tcPr>
            <w:tcW w:w="933" w:type="dxa"/>
          </w:tcPr>
          <w:p w14:paraId="53189C65">
            <w:pPr>
              <w:pStyle w:val="1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933" w:type="dxa"/>
          </w:tcPr>
          <w:p w14:paraId="45E7D899">
            <w:pPr>
              <w:pStyle w:val="1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分项预算单价（元）</w:t>
            </w:r>
          </w:p>
        </w:tc>
        <w:tc>
          <w:tcPr>
            <w:tcW w:w="933" w:type="dxa"/>
          </w:tcPr>
          <w:p w14:paraId="299F42D8">
            <w:pPr>
              <w:pStyle w:val="1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分项预算总价（元）</w:t>
            </w:r>
          </w:p>
        </w:tc>
        <w:tc>
          <w:tcPr>
            <w:tcW w:w="840" w:type="dxa"/>
          </w:tcPr>
          <w:p w14:paraId="66E98FB4">
            <w:pPr>
              <w:pStyle w:val="1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所属行业</w:t>
            </w:r>
          </w:p>
        </w:tc>
        <w:tc>
          <w:tcPr>
            <w:tcW w:w="933" w:type="dxa"/>
          </w:tcPr>
          <w:p w14:paraId="52C50214">
            <w:pPr>
              <w:pStyle w:val="1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技术要求</w:t>
            </w:r>
          </w:p>
        </w:tc>
      </w:tr>
      <w:tr w14:paraId="0CE4F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75E8E544">
            <w:pPr>
              <w:pStyle w:val="1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933" w:type="dxa"/>
          </w:tcPr>
          <w:p w14:paraId="34CD9D7D">
            <w:pPr>
              <w:pStyle w:val="10"/>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市政公共设施管理服务</w:t>
            </w:r>
          </w:p>
        </w:tc>
        <w:tc>
          <w:tcPr>
            <w:tcW w:w="933" w:type="dxa"/>
          </w:tcPr>
          <w:p w14:paraId="2DE01FE9">
            <w:pPr>
              <w:pStyle w:val="10"/>
              <w:jc w:val="left"/>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东莞市桥头镇东引运河流域非工业区源头雨污分流污水管网运营维护服务项目</w:t>
            </w:r>
          </w:p>
        </w:tc>
        <w:tc>
          <w:tcPr>
            <w:tcW w:w="933" w:type="dxa"/>
          </w:tcPr>
          <w:p w14:paraId="2F70CA98">
            <w:pPr>
              <w:pStyle w:val="1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w:t>
            </w:r>
          </w:p>
        </w:tc>
        <w:tc>
          <w:tcPr>
            <w:tcW w:w="933" w:type="dxa"/>
          </w:tcPr>
          <w:p w14:paraId="043DB183">
            <w:pPr>
              <w:pStyle w:val="1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w:t>
            </w:r>
          </w:p>
        </w:tc>
        <w:tc>
          <w:tcPr>
            <w:tcW w:w="933" w:type="dxa"/>
          </w:tcPr>
          <w:p w14:paraId="61722430">
            <w:pPr>
              <w:pStyle w:val="10"/>
              <w:jc w:val="right"/>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bookmarkStart w:id="1" w:name="OLE_LINK1"/>
            <w:r>
              <w:rPr>
                <w:rFonts w:hint="eastAsia"/>
                <w:color w:val="000000" w:themeColor="text1"/>
                <w:highlight w:val="none"/>
                <w:lang w:val="en-US" w:eastAsia="zh-CN"/>
                <w14:textFill>
                  <w14:solidFill>
                    <w14:schemeClr w14:val="tx1"/>
                  </w14:solidFill>
                </w14:textFill>
              </w:rPr>
              <w:t>待财审后明确</w:t>
            </w:r>
            <w:bookmarkEnd w:id="1"/>
          </w:p>
        </w:tc>
        <w:tc>
          <w:tcPr>
            <w:tcW w:w="933" w:type="dxa"/>
          </w:tcPr>
          <w:p w14:paraId="43E0A402">
            <w:pPr>
              <w:pStyle w:val="10"/>
              <w:jc w:val="right"/>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*****待财审后明确</w:t>
            </w:r>
          </w:p>
        </w:tc>
        <w:tc>
          <w:tcPr>
            <w:tcW w:w="840" w:type="dxa"/>
          </w:tcPr>
          <w:p w14:paraId="5D25CDEB">
            <w:pPr>
              <w:pStyle w:val="1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其他未列明行业</w:t>
            </w:r>
          </w:p>
        </w:tc>
        <w:tc>
          <w:tcPr>
            <w:tcW w:w="933" w:type="dxa"/>
          </w:tcPr>
          <w:p w14:paraId="4DD5FE8E">
            <w:pPr>
              <w:pStyle w:val="1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详见附表一</w:t>
            </w:r>
          </w:p>
        </w:tc>
      </w:tr>
    </w:tbl>
    <w:p w14:paraId="670D63C4">
      <w:pPr>
        <w:pStyle w:val="10"/>
        <w:rPr>
          <w:rFonts w:hint="eastAsia" w:eastAsiaTheme="minorEastAsia"/>
          <w:color w:val="000000" w:themeColor="text1"/>
          <w:highlight w:val="none"/>
          <w:lang w:eastAsia="zh-CN"/>
          <w14:textFill>
            <w14:solidFill>
              <w14:schemeClr w14:val="tx1"/>
            </w14:solidFill>
          </w14:textFill>
        </w:rPr>
      </w:pPr>
      <w:r>
        <w:rPr>
          <w:b/>
          <w:color w:val="000000" w:themeColor="text1"/>
          <w:highlight w:val="none"/>
          <w14:textFill>
            <w14:solidFill>
              <w14:schemeClr w14:val="tx1"/>
            </w14:solidFill>
          </w14:textFill>
        </w:rPr>
        <w:t>附表一：</w:t>
      </w:r>
      <w:r>
        <w:rPr>
          <w:rFonts w:hint="eastAsia"/>
          <w:b/>
          <w:color w:val="000000" w:themeColor="text1"/>
          <w:highlight w:val="none"/>
          <w:lang w:eastAsia="zh-CN"/>
          <w14:textFill>
            <w14:solidFill>
              <w14:schemeClr w14:val="tx1"/>
            </w14:solidFill>
          </w14:textFill>
        </w:rPr>
        <w:t>东莞市桥头镇东引运河流域非工业区源头雨污分流污水管网运营维护服务项目</w:t>
      </w:r>
    </w:p>
    <w:tbl>
      <w:tblPr>
        <w:tblStyle w:val="7"/>
        <w:tblW w:w="85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6053"/>
      </w:tblGrid>
      <w:tr w14:paraId="76958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CFCEDC">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参数性质</w:t>
            </w:r>
          </w:p>
        </w:tc>
        <w:tc>
          <w:tcPr>
            <w:tcW w:w="416" w:type="dxa"/>
          </w:tcPr>
          <w:p w14:paraId="123CF8F2">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序号</w:t>
            </w:r>
          </w:p>
        </w:tc>
        <w:tc>
          <w:tcPr>
            <w:tcW w:w="6053" w:type="dxa"/>
          </w:tcPr>
          <w:p w14:paraId="5C5061F7">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具体技术(参数)要求</w:t>
            </w:r>
          </w:p>
        </w:tc>
      </w:tr>
      <w:tr w14:paraId="5697E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5E34DD">
            <w:pPr>
              <w:rPr>
                <w:color w:val="000000" w:themeColor="text1"/>
                <w:sz w:val="20"/>
                <w:szCs w:val="20"/>
                <w:highlight w:val="none"/>
                <w14:textFill>
                  <w14:solidFill>
                    <w14:schemeClr w14:val="tx1"/>
                  </w14:solidFill>
                </w14:textFill>
              </w:rPr>
            </w:pPr>
          </w:p>
        </w:tc>
        <w:tc>
          <w:tcPr>
            <w:tcW w:w="416" w:type="dxa"/>
          </w:tcPr>
          <w:p w14:paraId="31D38E88">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w:t>
            </w:r>
          </w:p>
        </w:tc>
        <w:tc>
          <w:tcPr>
            <w:tcW w:w="6053" w:type="dxa"/>
          </w:tcPr>
          <w:p w14:paraId="2E9A554F">
            <w:pPr>
              <w:jc w:val="left"/>
              <w:rPr>
                <w:rFonts w:hint="eastAsia"/>
                <w:color w:val="000000" w:themeColor="text1"/>
                <w:sz w:val="20"/>
                <w:szCs w:val="20"/>
                <w:highlight w:val="none"/>
                <w:lang w:val="en-US" w:eastAsia="zh-CN"/>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一、</w:t>
            </w:r>
            <w:r>
              <w:rPr>
                <w:rFonts w:hint="eastAsia"/>
                <w:b/>
                <w:bCs/>
                <w:color w:val="000000" w:themeColor="text1"/>
                <w:sz w:val="20"/>
                <w:szCs w:val="20"/>
                <w:highlight w:val="none"/>
                <w:lang w:val="en-US" w:eastAsia="zh-CN"/>
                <w14:textFill>
                  <w14:solidFill>
                    <w14:schemeClr w14:val="tx1"/>
                  </w14:solidFill>
                </w14:textFill>
              </w:rPr>
              <w:t>项目总体要求</w:t>
            </w:r>
          </w:p>
          <w:p w14:paraId="338D17E1">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1、本服务项目为包工、包料、包质量、包安全、包税收、包落实应急及补救措施等的中标服务总价包干项目。中标人对招标文件内的所有内容和要求进行包干。</w:t>
            </w:r>
          </w:p>
          <w:p w14:paraId="60497CF9">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投标人自行对本服务项目范围内的现场及周边环境进行踏勘，以便于获取有关编辑投标文件和签署实施采购项目合同所涉及到现场的各项资料。投标人应承担踏勘现场所发生的费用以及责任、风险。投标人在投标前须在充分掌握现场实际情况后，逐条对应本项目服务内容及具体要求制定详细的、切实可行的日常巡查、清淤维护、维修及应急抢险等服务方案。方案要求包括实施计划、设备、人员、安全文明施工等。</w:t>
            </w:r>
          </w:p>
          <w:p w14:paraId="633D7EC6">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3、投标人在中标后，严格按照其投标文件中的日常巡查、清淤维护、维修及应急抢险等服务方案执行；除非其更改方案优于原投标文件的，并经采购人确认后，方可更改。</w:t>
            </w:r>
          </w:p>
          <w:p w14:paraId="34FE0C82">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4、自觉接收采购人以及有关部门的监督管理，必须无条件服从采购人以及有关部门组织的突击性任务及迎检活动，按时、按标准、按要求完成采购人所分配的工作。</w:t>
            </w:r>
          </w:p>
          <w:p w14:paraId="07299EFC">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中标人对本项目的安全生产及本项目现场的人员及财产安全承担全部责任。中标人必须落实安全生产措施，且应按采购人以及有关部门的要求，配备相关安全警示标志及设施，对其参与本服务项目的所有人员进行安全培训，配置统一的工作服和反光袖套，自行解决安全作业问题。在进行维护作业时，现场一定要做好安全防护后才能作业，同时中标人必须认真负责，并注意安全操作，如发生任何意外，中标人负责事故处理及一切费用，一概与采购人无关。同时必须为本项目所有参与现场作业的自有人员办理意外伤害保险，并为服务范围内自有人员生命财产和机械设备办理保险，支付保险费用。</w:t>
            </w:r>
          </w:p>
          <w:p w14:paraId="472188F5">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中标人应按巡查、维护、维修等内容，为实际上岗员工自行到有关部门申办有关用工手续、购买员工劳动保险、人身意外保险和办理居住证等手续。中标人必须对其雇员的意外工伤、死亡承担责任，负责有关追讨、诉讼及赔偿等一切相关费用，采购人无须对这些意外工伤、死亡承担任何责任。</w:t>
            </w:r>
          </w:p>
          <w:p w14:paraId="1EDBF667">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中标人应严格遵守国家法律、法规，协助做好社会治安综合管理工作。员工有违法乱纪的行为，中标人应承担一切经济责任和法律责任。</w:t>
            </w:r>
          </w:p>
          <w:p w14:paraId="3739310C">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在合同期内，中标人因各种原因，造成第三方的一切损失，由中标人独自承担其法律和经济责任，与采购人无关。</w:t>
            </w:r>
          </w:p>
          <w:p w14:paraId="0E961004">
            <w:pPr>
              <w:ind w:firstLine="440"/>
              <w:jc w:val="left"/>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中标人应保证在项目本合同服务期内一直具有履行本合同、完成本合同服务所需的资质及专业人员。</w:t>
            </w:r>
          </w:p>
        </w:tc>
      </w:tr>
      <w:tr w14:paraId="2787B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080262">
            <w:pPr>
              <w:rPr>
                <w:color w:val="000000" w:themeColor="text1"/>
                <w:sz w:val="20"/>
                <w:szCs w:val="20"/>
                <w:highlight w:val="none"/>
                <w14:textFill>
                  <w14:solidFill>
                    <w14:schemeClr w14:val="tx1"/>
                  </w14:solidFill>
                </w14:textFill>
              </w:rPr>
            </w:pPr>
          </w:p>
        </w:tc>
        <w:tc>
          <w:tcPr>
            <w:tcW w:w="416" w:type="dxa"/>
          </w:tcPr>
          <w:p w14:paraId="130831E8">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2</w:t>
            </w:r>
          </w:p>
        </w:tc>
        <w:tc>
          <w:tcPr>
            <w:tcW w:w="6053" w:type="dxa"/>
          </w:tcPr>
          <w:p w14:paraId="0E1DD419">
            <w:pPr>
              <w:jc w:val="left"/>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lang w:val="en-US" w:eastAsia="zh-CN"/>
                <w14:textFill>
                  <w14:solidFill>
                    <w14:schemeClr w14:val="tx1"/>
                  </w14:solidFill>
                </w14:textFill>
              </w:rPr>
              <w:t>二、服务</w:t>
            </w:r>
            <w:r>
              <w:rPr>
                <w:rFonts w:hint="eastAsia"/>
                <w:b/>
                <w:bCs/>
                <w:color w:val="000000" w:themeColor="text1"/>
                <w:sz w:val="20"/>
                <w:szCs w:val="20"/>
                <w:highlight w:val="none"/>
                <w14:textFill>
                  <w14:solidFill>
                    <w14:schemeClr w14:val="tx1"/>
                  </w14:solidFill>
                </w14:textFill>
              </w:rPr>
              <w:t>范围</w:t>
            </w:r>
          </w:p>
          <w:p w14:paraId="7F6B91DD">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桥头镇东引运河流域非工业区源头雨污分流污水管网及其附属设施，具体包括但不限于以下：</w:t>
            </w:r>
          </w:p>
          <w:p w14:paraId="26CDB256">
            <w:pPr>
              <w:ind w:firstLine="440"/>
              <w:jc w:val="left"/>
              <w:rPr>
                <w:rFonts w:hint="eastAsia"/>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一）12条村（社区）。包括：石水口村（部分）、岭头社区（部分）、莲城社区、桥头社区（部分）、田新社区（部分）、邵岗头村、李屋村、邓屋村、莲城社区、大洲社区、田头角村、禾坑村。运维内容包括：合流管保留为污水管13780.9米、PE管109米（压力管）、PVC管道26671米（地埋管）、HDPE管道55865米、D51*4焊接钢管23米、500*500方井3915座、φ700检查井3552座、φ700沉泥井1332座、φ1000检查井279座、φ1000沉泥井109座、φ1000消能井2座、φ1250检查井2座、φ1250沉泥井1座、截流井99座、1500*1500污水泵井2座，</w:t>
            </w:r>
            <w:r>
              <w:rPr>
                <w:rFonts w:hint="eastAsia"/>
                <w:color w:val="000000" w:themeColor="text1"/>
                <w:sz w:val="20"/>
                <w:szCs w:val="20"/>
                <w:highlight w:val="none"/>
                <w:lang w:val="en-US" w:eastAsia="zh-CN"/>
                <w14:textFill>
                  <w14:solidFill>
                    <w14:schemeClr w14:val="tx1"/>
                  </w14:solidFill>
                </w14:textFill>
              </w:rPr>
              <w:t>服务范围内的公共化粪池清理维护，</w:t>
            </w:r>
            <w:r>
              <w:rPr>
                <w:rFonts w:hint="eastAsia"/>
                <w:color w:val="000000" w:themeColor="text1"/>
                <w:sz w:val="20"/>
                <w:szCs w:val="20"/>
                <w:highlight w:val="none"/>
                <w:lang w:val="en-US" w:eastAsia="zh-CN"/>
                <w14:textFill>
                  <w14:solidFill>
                    <w14:schemeClr w14:val="tx1"/>
                  </w14:solidFill>
                </w14:textFill>
              </w:rPr>
              <w:t>上述工作量与实际情况不相符的，以实际情况为准</w:t>
            </w:r>
            <w:r>
              <w:rPr>
                <w:rFonts w:hint="eastAsia"/>
                <w:color w:val="000000" w:themeColor="text1"/>
                <w:sz w:val="20"/>
                <w:szCs w:val="20"/>
                <w:highlight w:val="none"/>
                <w:lang w:val="en-US"/>
                <w14:textFill>
                  <w14:solidFill>
                    <w14:schemeClr w14:val="tx1"/>
                  </w14:solidFill>
                </w14:textFill>
              </w:rPr>
              <w:t>。</w:t>
            </w:r>
          </w:p>
          <w:p w14:paraId="0A6A7CF5">
            <w:pPr>
              <w:ind w:firstLine="440"/>
              <w:jc w:val="left"/>
              <w:rPr>
                <w:rFonts w:hint="eastAsia"/>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（二）12家公共建筑</w:t>
            </w:r>
            <w:r>
              <w:rPr>
                <w:rFonts w:hint="eastAsia"/>
                <w:color w:val="000000" w:themeColor="text1"/>
                <w:sz w:val="20"/>
                <w:szCs w:val="20"/>
                <w:highlight w:val="none"/>
                <w:lang w:val="en-US" w:eastAsia="zh-CN"/>
                <w14:textFill>
                  <w14:solidFill>
                    <w14:schemeClr w14:val="tx1"/>
                  </w14:solidFill>
                </w14:textFill>
              </w:rPr>
              <w:t>及其他管道</w:t>
            </w:r>
            <w:r>
              <w:rPr>
                <w:rFonts w:hint="eastAsia"/>
                <w:color w:val="000000" w:themeColor="text1"/>
                <w:sz w:val="20"/>
                <w:szCs w:val="20"/>
                <w:highlight w:val="none"/>
                <w:lang w:val="en-US"/>
                <w14:textFill>
                  <w14:solidFill>
                    <w14:schemeClr w14:val="tx1"/>
                  </w14:solidFill>
                </w14:textFill>
              </w:rPr>
              <w:t>。包括：中心幼儿园、中心小学、第一小学、第三小学、第四小学、莲湖花园、正华苑、城管分局、水务中心、桥头消防站、交通分局、石水口派出所。运维内容包括：PVC管道114米、HDPE管道5330.32米、500*500方井8座、φ700检查井226座、φ1000检查井2座、截流井5座、φ700沉泥井7座，</w:t>
            </w:r>
            <w:r>
              <w:rPr>
                <w:rFonts w:hint="eastAsia"/>
                <w:color w:val="000000" w:themeColor="text1"/>
                <w:sz w:val="20"/>
                <w:szCs w:val="20"/>
                <w:highlight w:val="none"/>
                <w:lang w:val="en-US" w:eastAsia="zh-CN"/>
                <w14:textFill>
                  <w14:solidFill>
                    <w14:schemeClr w14:val="tx1"/>
                  </w14:solidFill>
                </w14:textFill>
              </w:rPr>
              <w:t>包含小海河725米及面前湖159米的挂管维护，</w:t>
            </w:r>
            <w:r>
              <w:rPr>
                <w:rFonts w:hint="eastAsia"/>
                <w:color w:val="000000" w:themeColor="text1"/>
                <w:sz w:val="20"/>
                <w:szCs w:val="20"/>
                <w:highlight w:val="none"/>
                <w:lang w:val="en-US" w:eastAsia="zh-CN"/>
                <w14:textFill>
                  <w14:solidFill>
                    <w14:schemeClr w14:val="tx1"/>
                  </w14:solidFill>
                </w14:textFill>
              </w:rPr>
              <w:t>服务范围内的公共化粪池清理维护。</w:t>
            </w:r>
            <w:r>
              <w:rPr>
                <w:rFonts w:hint="eastAsia"/>
                <w:color w:val="000000" w:themeColor="text1"/>
                <w:sz w:val="20"/>
                <w:szCs w:val="20"/>
                <w:highlight w:val="none"/>
                <w:lang w:val="en-US" w:eastAsia="zh-CN"/>
                <w14:textFill>
                  <w14:solidFill>
                    <w14:schemeClr w14:val="tx1"/>
                  </w14:solidFill>
                </w14:textFill>
              </w:rPr>
              <w:t>上述工作量与实际情况不相符的，以实际情况为准</w:t>
            </w:r>
            <w:r>
              <w:rPr>
                <w:rFonts w:hint="eastAsia"/>
                <w:color w:val="000000" w:themeColor="text1"/>
                <w:sz w:val="20"/>
                <w:szCs w:val="20"/>
                <w:highlight w:val="none"/>
                <w:lang w:val="en-US"/>
                <w14:textFill>
                  <w14:solidFill>
                    <w14:schemeClr w14:val="tx1"/>
                  </w14:solidFill>
                </w14:textFill>
              </w:rPr>
              <w:t>。</w:t>
            </w:r>
          </w:p>
          <w:p w14:paraId="5CCAB8D0">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注：1.投标人应对维护、维修项目的特点有充分了解，根据有关规范、规定，施工方案，企业定额及市场价格，参考建设行政主管部门和工程造价主管机构的有关规定及颁布的人工、材料、机械参考价，并自行考虑风险综合报价；投标人自行决定是否对本服务项目范围内现场及周边环境进行踏勘及详细考察，以便于投标人获取有关编辑投标文件和签署服务合同所涉及到现场的各项资料；投标人前往现场踏勘及详细考察，应自行承担所有费用以及责任、风险。</w:t>
            </w:r>
          </w:p>
          <w:p w14:paraId="4410EBE8">
            <w:pPr>
              <w:ind w:firstLine="440"/>
              <w:jc w:val="left"/>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★2.上述服务范围为暂定内容，当招标文件的所有内容和要求与实际不符时（包含服务范围内管网长度及附属设施的数量与实际长度不相符的），不超过10%（含）不再增加任何服务费用。</w:t>
            </w:r>
            <w:r>
              <w:rPr>
                <w:rFonts w:hint="eastAsia"/>
                <w:color w:val="000000" w:themeColor="text1"/>
                <w:sz w:val="20"/>
                <w:szCs w:val="20"/>
                <w:highlight w:val="none"/>
                <w14:textFill>
                  <w14:solidFill>
                    <w14:schemeClr w14:val="tx1"/>
                  </w14:solidFill>
                </w14:textFill>
              </w:rPr>
              <w:t>超过部分由采购人按程序向镇政府提出申请，经审批后予以增加费用</w:t>
            </w:r>
            <w:r>
              <w:rPr>
                <w:rFonts w:hint="eastAsia"/>
                <w:color w:val="000000" w:themeColor="text1"/>
                <w:sz w:val="20"/>
                <w:szCs w:val="20"/>
                <w:highlight w:val="none"/>
                <w:lang w:val="en-US" w:eastAsia="zh-CN"/>
                <w14:textFill>
                  <w14:solidFill>
                    <w14:schemeClr w14:val="tx1"/>
                  </w14:solidFill>
                </w14:textFill>
              </w:rPr>
              <w:t>。</w:t>
            </w:r>
            <w:r>
              <w:rPr>
                <w:rFonts w:hint="eastAsia"/>
                <w:color w:val="000000" w:themeColor="text1"/>
                <w:sz w:val="20"/>
                <w:szCs w:val="20"/>
                <w:highlight w:val="none"/>
                <w14:textFill>
                  <w14:solidFill>
                    <w14:schemeClr w14:val="tx1"/>
                  </w14:solidFill>
                </w14:textFill>
              </w:rPr>
              <w:t>（投标人需</w:t>
            </w:r>
            <w:r>
              <w:rPr>
                <w:rFonts w:hint="eastAsia"/>
                <w:color w:val="000000" w:themeColor="text1"/>
                <w:sz w:val="20"/>
                <w:szCs w:val="20"/>
                <w:highlight w:val="none"/>
                <w:lang w:eastAsia="zh-CN"/>
                <w14:textFill>
                  <w14:solidFill>
                    <w14:schemeClr w14:val="tx1"/>
                  </w14:solidFill>
                </w14:textFill>
              </w:rPr>
              <w:t>单独</w:t>
            </w:r>
            <w:r>
              <w:rPr>
                <w:rFonts w:hint="eastAsia"/>
                <w:color w:val="000000" w:themeColor="text1"/>
                <w:sz w:val="20"/>
                <w:szCs w:val="20"/>
                <w:highlight w:val="none"/>
                <w14:textFill>
                  <w14:solidFill>
                    <w14:schemeClr w14:val="tx1"/>
                  </w14:solidFill>
                </w14:textFill>
              </w:rPr>
              <w:t>提供承诺函，加盖投标人公章）</w:t>
            </w:r>
          </w:p>
        </w:tc>
      </w:tr>
      <w:tr w14:paraId="4E62B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0FA227">
            <w:pPr>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w:t>
            </w:r>
          </w:p>
        </w:tc>
        <w:tc>
          <w:tcPr>
            <w:tcW w:w="416" w:type="dxa"/>
          </w:tcPr>
          <w:p w14:paraId="4CACAD3C">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3</w:t>
            </w:r>
          </w:p>
        </w:tc>
        <w:tc>
          <w:tcPr>
            <w:tcW w:w="6053" w:type="dxa"/>
            <w:vAlign w:val="center"/>
          </w:tcPr>
          <w:p w14:paraId="4D51E988">
            <w:pPr>
              <w:jc w:val="left"/>
              <w:rPr>
                <w:rFonts w:hint="eastAsia" w:eastAsia="宋体"/>
                <w:b/>
                <w:bCs/>
                <w:color w:val="000000" w:themeColor="text1"/>
                <w:sz w:val="20"/>
                <w:szCs w:val="20"/>
                <w:highlight w:val="none"/>
                <w:lang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w:t>
            </w:r>
            <w:r>
              <w:rPr>
                <w:rFonts w:hint="eastAsia"/>
                <w:b/>
                <w:bCs/>
                <w:color w:val="000000" w:themeColor="text1"/>
                <w:sz w:val="20"/>
                <w:szCs w:val="20"/>
                <w:highlight w:val="none"/>
                <w:lang w:val="en-US" w:eastAsia="zh-CN"/>
                <w14:textFill>
                  <w14:solidFill>
                    <w14:schemeClr w14:val="tx1"/>
                  </w14:solidFill>
                </w14:textFill>
              </w:rPr>
              <w:t>三、</w:t>
            </w:r>
            <w:r>
              <w:rPr>
                <w:rFonts w:hint="eastAsia"/>
                <w:b/>
                <w:bCs/>
                <w:color w:val="000000" w:themeColor="text1"/>
                <w:sz w:val="20"/>
                <w:szCs w:val="20"/>
                <w:highlight w:val="none"/>
                <w14:textFill>
                  <w14:solidFill>
                    <w14:schemeClr w14:val="tx1"/>
                  </w14:solidFill>
                </w14:textFill>
              </w:rPr>
              <w:t>服务内容</w:t>
            </w:r>
            <w:r>
              <w:rPr>
                <w:rFonts w:hint="eastAsia"/>
                <w:color w:val="000000" w:themeColor="text1"/>
                <w:sz w:val="20"/>
                <w:szCs w:val="20"/>
                <w:highlight w:val="none"/>
                <w14:textFill>
                  <w14:solidFill>
                    <w14:schemeClr w14:val="tx1"/>
                  </w14:solidFill>
                </w14:textFill>
              </w:rPr>
              <w:t>（投标人需</w:t>
            </w:r>
            <w:r>
              <w:rPr>
                <w:rFonts w:hint="eastAsia"/>
                <w:color w:val="000000" w:themeColor="text1"/>
                <w:sz w:val="20"/>
                <w:szCs w:val="20"/>
                <w:highlight w:val="none"/>
                <w:lang w:eastAsia="zh-CN"/>
                <w14:textFill>
                  <w14:solidFill>
                    <w14:schemeClr w14:val="tx1"/>
                  </w14:solidFill>
                </w14:textFill>
              </w:rPr>
              <w:t>单独</w:t>
            </w:r>
            <w:r>
              <w:rPr>
                <w:rFonts w:hint="eastAsia"/>
                <w:color w:val="000000" w:themeColor="text1"/>
                <w:sz w:val="20"/>
                <w:szCs w:val="20"/>
                <w:highlight w:val="none"/>
                <w14:textFill>
                  <w14:solidFill>
                    <w14:schemeClr w14:val="tx1"/>
                  </w14:solidFill>
                </w14:textFill>
              </w:rPr>
              <w:t>提供承诺函，加盖投标人公章）</w:t>
            </w:r>
          </w:p>
          <w:p w14:paraId="78C3605A">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1、日常巡查维护服务内容包括：</w:t>
            </w:r>
            <w:r>
              <w:rPr>
                <w:rFonts w:hint="eastAsia"/>
                <w:color w:val="000000" w:themeColor="text1"/>
                <w:sz w:val="20"/>
                <w:szCs w:val="20"/>
                <w:highlight w:val="none"/>
                <w14:textFill>
                  <w14:solidFill>
                    <w14:schemeClr w14:val="tx1"/>
                  </w14:solidFill>
                </w14:textFill>
              </w:rPr>
              <w:t>对雨污分流管网定期巡查；各类井编号标识；危险点设置防护装置及警示标志；管道</w:t>
            </w:r>
            <w:r>
              <w:rPr>
                <w:rFonts w:hint="eastAsia"/>
                <w:color w:val="000000" w:themeColor="text1"/>
                <w:sz w:val="20"/>
                <w:szCs w:val="20"/>
                <w:highlight w:val="none"/>
                <w:lang w:val="en-US" w:eastAsia="zh-CN"/>
                <w14:textFill>
                  <w14:solidFill>
                    <w14:schemeClr w14:val="tx1"/>
                  </w14:solidFill>
                </w14:textFill>
              </w:rPr>
              <w:t>清淤</w:t>
            </w:r>
            <w:r>
              <w:rPr>
                <w:rFonts w:hint="eastAsia"/>
                <w:color w:val="000000" w:themeColor="text1"/>
                <w:sz w:val="20"/>
                <w:szCs w:val="20"/>
                <w:highlight w:val="none"/>
                <w14:textFill>
                  <w14:solidFill>
                    <w14:schemeClr w14:val="tx1"/>
                  </w14:solidFill>
                </w14:textFill>
              </w:rPr>
              <w:t>疏通及正常运行；清捞检查井、沉砂井、截流井等；检修或更换井盖、井框、井环、爬梯等；缺失井盖补装；异响井盖更换；所有露出地面的井安装及更换尼龙安全网；</w:t>
            </w:r>
            <w:r>
              <w:rPr>
                <w:rFonts w:hint="eastAsia"/>
                <w:color w:val="000000" w:themeColor="text1"/>
                <w:sz w:val="20"/>
                <w:szCs w:val="20"/>
                <w:highlight w:val="none"/>
                <w:lang w:val="en-US" w:eastAsia="zh-CN"/>
                <w14:textFill>
                  <w14:solidFill>
                    <w14:schemeClr w14:val="tx1"/>
                  </w14:solidFill>
                </w14:textFill>
              </w:rPr>
              <w:t>检查井安全防护；</w:t>
            </w:r>
            <w:r>
              <w:rPr>
                <w:rFonts w:hint="eastAsia"/>
                <w:color w:val="000000" w:themeColor="text1"/>
                <w:sz w:val="20"/>
                <w:szCs w:val="20"/>
                <w:highlight w:val="none"/>
                <w14:textFill>
                  <w14:solidFill>
                    <w14:schemeClr w14:val="tx1"/>
                  </w14:solidFill>
                </w14:textFill>
              </w:rPr>
              <w:t>污水口、排放口正常运行；污水口格栅清理；维修或更换格栅；封堵管道（含截流井）；拆除管堵；</w:t>
            </w:r>
            <w:r>
              <w:rPr>
                <w:rFonts w:hint="eastAsia"/>
                <w:color w:val="000000" w:themeColor="text1"/>
                <w:sz w:val="20"/>
                <w:szCs w:val="20"/>
                <w:highlight w:val="none"/>
                <w:lang w:val="en-US" w:eastAsia="zh-CN"/>
                <w14:textFill>
                  <w14:solidFill>
                    <w14:schemeClr w14:val="tx1"/>
                  </w14:solidFill>
                </w14:textFill>
              </w:rPr>
              <w:t>对排水存在问题或有争议的管网采取检测，并提供检测报告</w:t>
            </w:r>
            <w:r>
              <w:rPr>
                <w:rFonts w:hint="eastAsia"/>
                <w:color w:val="000000" w:themeColor="text1"/>
                <w:sz w:val="20"/>
                <w:szCs w:val="20"/>
                <w:highlight w:val="none"/>
                <w14:textFill>
                  <w14:solidFill>
                    <w14:schemeClr w14:val="tx1"/>
                  </w14:solidFill>
                </w14:textFill>
              </w:rPr>
              <w:t>；对排水泵站定期巡查，泵站机组正常运行，机电设备、管配件进行防腐处理、保养仪器仪表、供电、配电设施设备的维护保养；应急抢险</w:t>
            </w:r>
            <w:r>
              <w:rPr>
                <w:rFonts w:hint="eastAsia"/>
                <w:color w:val="000000" w:themeColor="text1"/>
                <w:sz w:val="20"/>
                <w:szCs w:val="20"/>
                <w:highlight w:val="none"/>
                <w:lang w:eastAsia="zh-CN"/>
                <w14:textFill>
                  <w14:solidFill>
                    <w14:schemeClr w14:val="tx1"/>
                  </w14:solidFill>
                </w14:textFill>
              </w:rPr>
              <w:t>；</w:t>
            </w:r>
            <w:r>
              <w:rPr>
                <w:rFonts w:hint="eastAsia"/>
                <w:color w:val="000000" w:themeColor="text1"/>
                <w:sz w:val="20"/>
                <w:szCs w:val="20"/>
                <w:highlight w:val="none"/>
                <w:lang w:val="en-US" w:eastAsia="zh-CN"/>
                <w14:textFill>
                  <w14:solidFill>
                    <w14:schemeClr w14:val="tx1"/>
                  </w14:solidFill>
                </w14:textFill>
              </w:rPr>
              <w:t>暴雨期应急巡查、维护；管道功能性及结构性检查；垃圾污泥外运。</w:t>
            </w:r>
          </w:p>
          <w:p w14:paraId="2ED6F56A">
            <w:pPr>
              <w:ind w:firstLine="440"/>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2、维修服务内容包括：</w:t>
            </w:r>
            <w:r>
              <w:rPr>
                <w:rFonts w:hint="eastAsia"/>
                <w:color w:val="000000" w:themeColor="text1"/>
                <w:sz w:val="20"/>
                <w:szCs w:val="20"/>
                <w:highlight w:val="none"/>
                <w14:textFill>
                  <w14:solidFill>
                    <w14:schemeClr w14:val="tx1"/>
                  </w14:solidFill>
                </w14:textFill>
              </w:rPr>
              <w:t>对雨污分流管网出现老化、裂缝、变形、腐蚀、脱节、坍塌、渗漏、破损等情况的修复及更换；管网及其附属构筑物的应急抢修、抢险；对泵站机组完好率低于95%、机电设备有锈蚀、腐蚀等情况的修复及更换，对泵站管配件仪器仪表功能丧失，读数显示异常等情况的校验及更换；对泵站供电、配电设施设备破损、损坏等情况的修复及更换。</w:t>
            </w:r>
          </w:p>
          <w:p w14:paraId="5E3D3265">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3、其他：完善更新排水设施维护图纸；项目服务范围内管网如发生堵塞、塌陷、异物穿入、错位、破裂等状况时采用</w:t>
            </w:r>
            <w:r>
              <w:rPr>
                <w:rFonts w:hint="eastAsia"/>
                <w:color w:val="000000" w:themeColor="text1"/>
                <w:sz w:val="20"/>
                <w:szCs w:val="20"/>
                <w:highlight w:val="none"/>
                <w:lang w:val="en-US" w:eastAsia="zh-CN"/>
                <w14:textFill>
                  <w14:solidFill>
                    <w14:schemeClr w14:val="tx1"/>
                  </w14:solidFill>
                </w14:textFill>
              </w:rPr>
              <w:t>QV等</w:t>
            </w:r>
            <w:r>
              <w:rPr>
                <w:rFonts w:hint="eastAsia"/>
                <w:color w:val="000000" w:themeColor="text1"/>
                <w:sz w:val="20"/>
                <w:szCs w:val="20"/>
                <w:highlight w:val="none"/>
                <w:lang w:val="en-US" w:eastAsia="zh-CN"/>
                <w14:textFill>
                  <w14:solidFill>
                    <w14:schemeClr w14:val="tx1"/>
                  </w14:solidFill>
                </w14:textFill>
              </w:rPr>
              <w:t>手段进行检测；递交维护维修工作周报、月报；做好日常、降雨期、节假日及突发应急事件、各类相关投诉事件的处理工作；做好迎检工作。</w:t>
            </w:r>
          </w:p>
          <w:p w14:paraId="38BA2047">
            <w:pPr>
              <w:ind w:firstLine="440"/>
              <w:jc w:val="left"/>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中标人必须做好日常巡查、维护、维修、雨天巡查等记录资料，履行义务期间所有成果属于采购人，并及时送交采购人。</w:t>
            </w:r>
          </w:p>
        </w:tc>
      </w:tr>
      <w:tr w14:paraId="2085B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B0C968">
            <w:pPr>
              <w:rPr>
                <w:color w:val="000000" w:themeColor="text1"/>
                <w:sz w:val="20"/>
                <w:szCs w:val="20"/>
                <w:highlight w:val="none"/>
                <w14:textFill>
                  <w14:solidFill>
                    <w14:schemeClr w14:val="tx1"/>
                  </w14:solidFill>
                </w14:textFill>
              </w:rPr>
            </w:pPr>
          </w:p>
        </w:tc>
        <w:tc>
          <w:tcPr>
            <w:tcW w:w="416" w:type="dxa"/>
          </w:tcPr>
          <w:p w14:paraId="134477D9">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4</w:t>
            </w:r>
          </w:p>
        </w:tc>
        <w:tc>
          <w:tcPr>
            <w:tcW w:w="6053" w:type="dxa"/>
            <w:vAlign w:val="center"/>
          </w:tcPr>
          <w:p w14:paraId="1F518908">
            <w:pPr>
              <w:jc w:val="left"/>
              <w:rPr>
                <w:rFonts w:hint="eastAsia"/>
                <w:b/>
                <w:bCs/>
                <w:color w:val="000000" w:themeColor="text1"/>
                <w:sz w:val="20"/>
                <w:szCs w:val="20"/>
                <w:highlight w:val="none"/>
                <w:lang w:val="en-US" w:eastAsia="zh-CN"/>
                <w14:textFill>
                  <w14:solidFill>
                    <w14:schemeClr w14:val="tx1"/>
                  </w14:solidFill>
                </w14:textFill>
              </w:rPr>
            </w:pPr>
            <w:r>
              <w:rPr>
                <w:rFonts w:hint="eastAsia"/>
                <w:b/>
                <w:bCs/>
                <w:color w:val="000000" w:themeColor="text1"/>
                <w:sz w:val="20"/>
                <w:szCs w:val="20"/>
                <w:highlight w:val="none"/>
                <w:lang w:val="en-US" w:eastAsia="zh-CN"/>
                <w14:textFill>
                  <w14:solidFill>
                    <w14:schemeClr w14:val="tx1"/>
                  </w14:solidFill>
                </w14:textFill>
              </w:rPr>
              <w:t>四</w:t>
            </w:r>
            <w:r>
              <w:rPr>
                <w:rFonts w:hint="eastAsia"/>
                <w:b/>
                <w:bCs/>
                <w:color w:val="000000" w:themeColor="text1"/>
                <w:sz w:val="20"/>
                <w:szCs w:val="20"/>
                <w:highlight w:val="none"/>
                <w14:textFill>
                  <w14:solidFill>
                    <w14:schemeClr w14:val="tx1"/>
                  </w14:solidFill>
                </w14:textFill>
              </w:rPr>
              <w:t>、人员配置要求</w:t>
            </w:r>
          </w:p>
          <w:p w14:paraId="479D9C45">
            <w:pPr>
              <w:ind w:firstLine="440"/>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w:t>
            </w:r>
            <w:r>
              <w:rPr>
                <w:rFonts w:hint="eastAsia"/>
                <w:color w:val="000000" w:themeColor="text1"/>
                <w:sz w:val="20"/>
                <w:szCs w:val="20"/>
                <w:highlight w:val="none"/>
                <w14:textFill>
                  <w14:solidFill>
                    <w14:schemeClr w14:val="tx1"/>
                  </w14:solidFill>
                </w14:textFill>
              </w:rPr>
              <w:t>1、中标人须</w:t>
            </w:r>
            <w:r>
              <w:rPr>
                <w:rFonts w:hint="eastAsia"/>
                <w:color w:val="000000" w:themeColor="text1"/>
                <w:sz w:val="20"/>
                <w:szCs w:val="20"/>
                <w:highlight w:val="none"/>
                <w:lang w:val="en-US" w:eastAsia="zh-CN"/>
                <w14:textFill>
                  <w14:solidFill>
                    <w14:schemeClr w14:val="tx1"/>
                  </w14:solidFill>
                </w14:textFill>
              </w:rPr>
              <w:t>为本项目</w:t>
            </w:r>
            <w:r>
              <w:rPr>
                <w:rFonts w:hint="eastAsia"/>
                <w:color w:val="000000" w:themeColor="text1"/>
                <w:sz w:val="20"/>
                <w:szCs w:val="20"/>
                <w:highlight w:val="none"/>
                <w14:textFill>
                  <w14:solidFill>
                    <w14:schemeClr w14:val="tx1"/>
                  </w14:solidFill>
                </w14:textFill>
              </w:rPr>
              <w:t>配备专职巡查人员不少于</w:t>
            </w:r>
            <w:r>
              <w:rPr>
                <w:rFonts w:hint="eastAsia"/>
                <w:color w:val="000000" w:themeColor="text1"/>
                <w:sz w:val="20"/>
                <w:szCs w:val="20"/>
                <w:highlight w:val="none"/>
                <w:lang w:val="en-US" w:eastAsia="zh-CN"/>
                <w14:textFill>
                  <w14:solidFill>
                    <w14:schemeClr w14:val="tx1"/>
                  </w14:solidFill>
                </w14:textFill>
              </w:rPr>
              <w:t>15</w:t>
            </w:r>
            <w:r>
              <w:rPr>
                <w:rFonts w:hint="eastAsia"/>
                <w:color w:val="000000" w:themeColor="text1"/>
                <w:sz w:val="20"/>
                <w:szCs w:val="20"/>
                <w:highlight w:val="none"/>
                <w14:textFill>
                  <w14:solidFill>
                    <w14:schemeClr w14:val="tx1"/>
                  </w14:solidFill>
                </w14:textFill>
              </w:rPr>
              <w:t>人。</w:t>
            </w:r>
            <w:bookmarkStart w:id="2" w:name="OLE_LINK5"/>
            <w:r>
              <w:rPr>
                <w:rFonts w:hint="eastAsia"/>
                <w:color w:val="000000" w:themeColor="text1"/>
                <w:sz w:val="20"/>
                <w:szCs w:val="20"/>
                <w:highlight w:val="none"/>
                <w14:textFill>
                  <w14:solidFill>
                    <w14:schemeClr w14:val="tx1"/>
                  </w14:solidFill>
                </w14:textFill>
              </w:rPr>
              <w:t>（投标人需</w:t>
            </w:r>
            <w:r>
              <w:rPr>
                <w:rFonts w:hint="eastAsia"/>
                <w:color w:val="000000" w:themeColor="text1"/>
                <w:sz w:val="20"/>
                <w:szCs w:val="20"/>
                <w:highlight w:val="none"/>
                <w:lang w:eastAsia="zh-CN"/>
                <w14:textFill>
                  <w14:solidFill>
                    <w14:schemeClr w14:val="tx1"/>
                  </w14:solidFill>
                </w14:textFill>
              </w:rPr>
              <w:t>单独</w:t>
            </w:r>
            <w:r>
              <w:rPr>
                <w:rFonts w:hint="eastAsia"/>
                <w:color w:val="000000" w:themeColor="text1"/>
                <w:sz w:val="20"/>
                <w:szCs w:val="20"/>
                <w:highlight w:val="none"/>
                <w14:textFill>
                  <w14:solidFill>
                    <w14:schemeClr w14:val="tx1"/>
                  </w14:solidFill>
                </w14:textFill>
              </w:rPr>
              <w:t>提供承诺函，加盖投标人公章）</w:t>
            </w:r>
          </w:p>
          <w:bookmarkEnd w:id="2"/>
          <w:p w14:paraId="26F70116">
            <w:pPr>
              <w:ind w:firstLine="440"/>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w:t>
            </w:r>
            <w:r>
              <w:rPr>
                <w:rFonts w:hint="eastAsia"/>
                <w:color w:val="000000" w:themeColor="text1"/>
                <w:sz w:val="20"/>
                <w:szCs w:val="20"/>
                <w:highlight w:val="none"/>
                <w14:textFill>
                  <w14:solidFill>
                    <w14:schemeClr w14:val="tx1"/>
                  </w14:solidFill>
                </w14:textFill>
              </w:rPr>
              <w:t>中标人须在发出中标通知书后30日内向采购人报送上述人员名单及联系方式（项目负责人必须保持手机24小时畅通），</w:t>
            </w:r>
            <w:r>
              <w:rPr>
                <w:rFonts w:hint="eastAsia"/>
                <w:color w:val="000000" w:themeColor="text1"/>
                <w:sz w:val="20"/>
                <w:szCs w:val="20"/>
                <w:highlight w:val="none"/>
                <w:lang w:val="en-US" w:eastAsia="zh-CN"/>
                <w14:textFill>
                  <w14:solidFill>
                    <w14:schemeClr w14:val="tx1"/>
                  </w14:solidFill>
                </w14:textFill>
              </w:rPr>
              <w:t>未经采购人批准，上述人员名单及联系方式在本合同服务期满前不得更换</w:t>
            </w:r>
            <w:r>
              <w:rPr>
                <w:rFonts w:hint="eastAsia"/>
                <w:color w:val="000000" w:themeColor="text1"/>
                <w:sz w:val="20"/>
                <w:szCs w:val="20"/>
                <w:highlight w:val="none"/>
                <w14:textFill>
                  <w14:solidFill>
                    <w14:schemeClr w14:val="tx1"/>
                  </w14:solidFill>
                </w14:textFill>
              </w:rPr>
              <w:t>。</w:t>
            </w:r>
          </w:p>
          <w:p w14:paraId="7F715144">
            <w:pPr>
              <w:ind w:firstLine="440"/>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3、</w:t>
            </w:r>
            <w:r>
              <w:rPr>
                <w:rFonts w:hint="eastAsia"/>
                <w:color w:val="000000" w:themeColor="text1"/>
                <w:sz w:val="20"/>
                <w:szCs w:val="20"/>
                <w:highlight w:val="none"/>
                <w14:textFill>
                  <w14:solidFill>
                    <w14:schemeClr w14:val="tx1"/>
                  </w14:solidFill>
                </w14:textFill>
              </w:rPr>
              <w:t>投标文件承诺的项目负责人</w:t>
            </w:r>
            <w:r>
              <w:rPr>
                <w:rFonts w:hint="eastAsia"/>
                <w:color w:val="000000" w:themeColor="text1"/>
                <w:sz w:val="20"/>
                <w:szCs w:val="20"/>
                <w:highlight w:val="none"/>
                <w:lang w:val="en-US" w:eastAsia="zh-CN"/>
                <w14:textFill>
                  <w14:solidFill>
                    <w14:schemeClr w14:val="tx1"/>
                  </w14:solidFill>
                </w14:textFill>
              </w:rPr>
              <w:t>在承担本项目期间不得承接其他项目；投入项目人员在合同期间内不得随意更换，</w:t>
            </w:r>
            <w:r>
              <w:rPr>
                <w:rFonts w:hint="eastAsia"/>
                <w:color w:val="000000" w:themeColor="text1"/>
                <w:sz w:val="20"/>
                <w:szCs w:val="20"/>
                <w:highlight w:val="none"/>
                <w14:textFill>
                  <w14:solidFill>
                    <w14:schemeClr w14:val="tx1"/>
                  </w14:solidFill>
                </w14:textFill>
              </w:rPr>
              <w:t>如需更换须向采购人书面提出申请</w:t>
            </w:r>
            <w:r>
              <w:rPr>
                <w:rFonts w:hint="eastAsia"/>
                <w:color w:val="000000" w:themeColor="text1"/>
                <w:sz w:val="20"/>
                <w:szCs w:val="20"/>
                <w:highlight w:val="none"/>
                <w:lang w:eastAsia="zh-CN"/>
                <w14:textFill>
                  <w14:solidFill>
                    <w14:schemeClr w14:val="tx1"/>
                  </w14:solidFill>
                </w14:textFill>
              </w:rPr>
              <w:t>，</w:t>
            </w:r>
            <w:r>
              <w:rPr>
                <w:rFonts w:hint="eastAsia"/>
                <w:color w:val="000000" w:themeColor="text1"/>
                <w:sz w:val="20"/>
                <w:szCs w:val="20"/>
                <w:highlight w:val="none"/>
                <w14:textFill>
                  <w14:solidFill>
                    <w14:schemeClr w14:val="tx1"/>
                  </w14:solidFill>
                </w14:textFill>
              </w:rPr>
              <w:t>经采购人同意后方可更换。</w:t>
            </w:r>
          </w:p>
          <w:p w14:paraId="54BA014A">
            <w:pPr>
              <w:ind w:firstLine="440"/>
              <w:jc w:val="left"/>
              <w:rPr>
                <w:rFonts w:hint="eastAsia"/>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lang w:val="en-US" w:eastAsia="zh-CN"/>
                <w14:textFill>
                  <w14:solidFill>
                    <w14:schemeClr w14:val="tx1"/>
                  </w14:solidFill>
                </w14:textFill>
              </w:rPr>
              <w:t>★</w:t>
            </w:r>
            <w:r>
              <w:rPr>
                <w:rFonts w:hint="eastAsia"/>
                <w:b/>
                <w:bCs/>
                <w:color w:val="000000" w:themeColor="text1"/>
                <w:sz w:val="20"/>
                <w:szCs w:val="20"/>
                <w:highlight w:val="none"/>
                <w:lang w:val="en-US" w:eastAsia="zh-CN"/>
                <w14:textFill>
                  <w14:solidFill>
                    <w14:schemeClr w14:val="tx1"/>
                  </w14:solidFill>
                </w14:textFill>
              </w:rPr>
              <w:t>4、</w:t>
            </w:r>
            <w:r>
              <w:rPr>
                <w:rFonts w:hint="eastAsia"/>
                <w:b/>
                <w:bCs/>
                <w:color w:val="000000" w:themeColor="text1"/>
                <w:sz w:val="20"/>
                <w:szCs w:val="20"/>
                <w:highlight w:val="none"/>
                <w14:textFill>
                  <w14:solidFill>
                    <w14:schemeClr w14:val="tx1"/>
                  </w14:solidFill>
                </w14:textFill>
              </w:rPr>
              <w:t>投标人投入本项目的负责人必须具有</w:t>
            </w:r>
            <w:r>
              <w:rPr>
                <w:rFonts w:hint="eastAsia"/>
                <w:b/>
                <w:bCs/>
                <w:color w:val="000000" w:themeColor="text1"/>
                <w:sz w:val="20"/>
                <w:szCs w:val="20"/>
                <w:highlight w:val="none"/>
                <w14:textFill>
                  <w14:solidFill>
                    <w14:schemeClr w14:val="tx1"/>
                  </w14:solidFill>
                </w14:textFill>
              </w:rPr>
              <w:t>市政公用工程专业类别二级</w:t>
            </w:r>
            <w:r>
              <w:rPr>
                <w:rFonts w:hint="eastAsia"/>
                <w:b/>
                <w:bCs/>
                <w:color w:val="000000" w:themeColor="text1"/>
                <w:sz w:val="20"/>
                <w:szCs w:val="20"/>
                <w:highlight w:val="none"/>
                <w:lang w:val="en-US" w:eastAsia="zh-CN"/>
                <w14:textFill>
                  <w14:solidFill>
                    <w14:schemeClr w14:val="tx1"/>
                  </w14:solidFill>
                </w14:textFill>
              </w:rPr>
              <w:t>或</w:t>
            </w:r>
            <w:r>
              <w:rPr>
                <w:rFonts w:hint="eastAsia"/>
                <w:b/>
                <w:bCs/>
                <w:color w:val="000000" w:themeColor="text1"/>
                <w:sz w:val="20"/>
                <w:szCs w:val="20"/>
                <w:highlight w:val="none"/>
                <w14:textFill>
                  <w14:solidFill>
                    <w14:schemeClr w14:val="tx1"/>
                  </w14:solidFill>
                </w14:textFill>
              </w:rPr>
              <w:t>以上</w:t>
            </w:r>
            <w:r>
              <w:rPr>
                <w:rFonts w:hint="eastAsia"/>
                <w:b/>
                <w:bCs/>
                <w:color w:val="000000" w:themeColor="text1"/>
                <w:sz w:val="20"/>
                <w:szCs w:val="20"/>
                <w:highlight w:val="none"/>
                <w:lang w:eastAsia="zh-CN"/>
                <w14:textFill>
                  <w14:solidFill>
                    <w14:schemeClr w14:val="tx1"/>
                  </w14:solidFill>
                </w14:textFill>
              </w:rPr>
              <w:t>注册</w:t>
            </w:r>
            <w:r>
              <w:rPr>
                <w:rFonts w:hint="eastAsia"/>
                <w:b/>
                <w:bCs/>
                <w:color w:val="000000" w:themeColor="text1"/>
                <w:sz w:val="20"/>
                <w:szCs w:val="20"/>
                <w:highlight w:val="none"/>
                <w14:textFill>
                  <w14:solidFill>
                    <w14:schemeClr w14:val="tx1"/>
                  </w14:solidFill>
                </w14:textFill>
              </w:rPr>
              <w:t>建造师资格证书</w:t>
            </w:r>
            <w:r>
              <w:rPr>
                <w:rFonts w:hint="eastAsia"/>
                <w:b/>
                <w:bCs/>
                <w:color w:val="000000" w:themeColor="text1"/>
                <w:sz w:val="20"/>
                <w:szCs w:val="20"/>
                <w:highlight w:val="none"/>
                <w14:textFill>
                  <w14:solidFill>
                    <w14:schemeClr w14:val="tx1"/>
                  </w14:solidFill>
                </w14:textFill>
              </w:rPr>
              <w:t>，</w:t>
            </w:r>
            <w:r>
              <w:rPr>
                <w:rFonts w:hint="eastAsia"/>
                <w:b/>
                <w:bCs/>
                <w:color w:val="000000" w:themeColor="text1"/>
                <w:sz w:val="20"/>
                <w:szCs w:val="20"/>
                <w:highlight w:val="none"/>
                <w:lang w:eastAsia="zh-CN"/>
                <w14:textFill>
                  <w14:solidFill>
                    <w14:schemeClr w14:val="tx1"/>
                  </w14:solidFill>
                </w14:textFill>
              </w:rPr>
              <w:t>投标人需承诺</w:t>
            </w:r>
            <w:r>
              <w:rPr>
                <w:rFonts w:hint="eastAsia"/>
                <w:b/>
                <w:bCs/>
                <w:color w:val="000000" w:themeColor="text1"/>
                <w:sz w:val="20"/>
                <w:szCs w:val="20"/>
                <w:highlight w:val="none"/>
                <w14:textFill>
                  <w14:solidFill>
                    <w14:schemeClr w14:val="tx1"/>
                  </w14:solidFill>
                </w14:textFill>
              </w:rPr>
              <w:t>投入本项目负责人在本</w:t>
            </w:r>
            <w:r>
              <w:rPr>
                <w:rFonts w:hint="eastAsia"/>
                <w:b/>
                <w:bCs/>
                <w:color w:val="000000" w:themeColor="text1"/>
                <w:sz w:val="20"/>
                <w:szCs w:val="20"/>
                <w:highlight w:val="none"/>
                <w:lang w:val="en-US" w:eastAsia="zh-CN"/>
                <w14:textFill>
                  <w14:solidFill>
                    <w14:schemeClr w14:val="tx1"/>
                  </w14:solidFill>
                </w14:textFill>
              </w:rPr>
              <w:t>合同服务</w:t>
            </w:r>
            <w:r>
              <w:rPr>
                <w:rFonts w:hint="eastAsia"/>
                <w:b/>
                <w:bCs/>
                <w:color w:val="000000" w:themeColor="text1"/>
                <w:sz w:val="20"/>
                <w:szCs w:val="20"/>
                <w:highlight w:val="none"/>
                <w14:textFill>
                  <w14:solidFill>
                    <w14:schemeClr w14:val="tx1"/>
                  </w14:solidFill>
                </w14:textFill>
              </w:rPr>
              <w:t>期</w:t>
            </w:r>
            <w:r>
              <w:rPr>
                <w:rFonts w:hint="eastAsia"/>
                <w:b/>
                <w:bCs/>
                <w:color w:val="000000" w:themeColor="text1"/>
                <w:sz w:val="20"/>
                <w:szCs w:val="20"/>
                <w:highlight w:val="none"/>
                <w:lang w:val="en-US" w:eastAsia="zh-CN"/>
                <w14:textFill>
                  <w14:solidFill>
                    <w14:schemeClr w14:val="tx1"/>
                  </w14:solidFill>
                </w14:textFill>
              </w:rPr>
              <w:t>内</w:t>
            </w:r>
            <w:r>
              <w:rPr>
                <w:rFonts w:hint="eastAsia"/>
                <w:b/>
                <w:bCs/>
                <w:color w:val="000000" w:themeColor="text1"/>
                <w:sz w:val="20"/>
                <w:szCs w:val="20"/>
                <w:highlight w:val="none"/>
                <w14:textFill>
                  <w14:solidFill>
                    <w14:schemeClr w14:val="tx1"/>
                  </w14:solidFill>
                </w14:textFill>
              </w:rPr>
              <w:t>不得承接其他项目；</w:t>
            </w:r>
            <w:r>
              <w:rPr>
                <w:rFonts w:hint="eastAsia"/>
                <w:b/>
                <w:bCs/>
                <w:color w:val="000000" w:themeColor="text1"/>
                <w:sz w:val="20"/>
                <w:szCs w:val="20"/>
                <w:highlight w:val="none"/>
                <w:lang w:eastAsia="zh-CN"/>
                <w14:textFill>
                  <w14:solidFill>
                    <w14:schemeClr w14:val="tx1"/>
                  </w14:solidFill>
                </w14:textFill>
              </w:rPr>
              <w:t>同时承诺</w:t>
            </w:r>
            <w:r>
              <w:rPr>
                <w:rFonts w:hint="eastAsia"/>
                <w:b/>
                <w:bCs/>
                <w:color w:val="000000" w:themeColor="text1"/>
                <w:sz w:val="20"/>
                <w:szCs w:val="20"/>
                <w:highlight w:val="none"/>
                <w14:textFill>
                  <w14:solidFill>
                    <w14:schemeClr w14:val="tx1"/>
                  </w14:solidFill>
                </w14:textFill>
              </w:rPr>
              <w:t>投入项目人员在</w:t>
            </w:r>
            <w:r>
              <w:rPr>
                <w:rFonts w:hint="eastAsia"/>
                <w:b/>
                <w:bCs/>
                <w:color w:val="000000" w:themeColor="text1"/>
                <w:sz w:val="20"/>
                <w:szCs w:val="20"/>
                <w:highlight w:val="none"/>
                <w:lang w:val="en-US" w:eastAsia="zh-CN"/>
                <w14:textFill>
                  <w14:solidFill>
                    <w14:schemeClr w14:val="tx1"/>
                  </w14:solidFill>
                </w14:textFill>
              </w:rPr>
              <w:t>本合同服务</w:t>
            </w:r>
            <w:r>
              <w:rPr>
                <w:rFonts w:hint="eastAsia"/>
                <w:b/>
                <w:bCs/>
                <w:color w:val="000000" w:themeColor="text1"/>
                <w:sz w:val="20"/>
                <w:szCs w:val="20"/>
                <w:highlight w:val="none"/>
                <w14:textFill>
                  <w14:solidFill>
                    <w14:schemeClr w14:val="tx1"/>
                  </w14:solidFill>
                </w14:textFill>
              </w:rPr>
              <w:t>期</w:t>
            </w:r>
            <w:r>
              <w:rPr>
                <w:rFonts w:hint="eastAsia"/>
                <w:b/>
                <w:bCs/>
                <w:color w:val="000000" w:themeColor="text1"/>
                <w:sz w:val="20"/>
                <w:szCs w:val="20"/>
                <w:highlight w:val="none"/>
                <w:lang w:val="en-US" w:eastAsia="zh-CN"/>
                <w14:textFill>
                  <w14:solidFill>
                    <w14:schemeClr w14:val="tx1"/>
                  </w14:solidFill>
                </w14:textFill>
              </w:rPr>
              <w:t>内</w:t>
            </w:r>
            <w:r>
              <w:rPr>
                <w:rFonts w:hint="eastAsia"/>
                <w:b/>
                <w:bCs/>
                <w:color w:val="000000" w:themeColor="text1"/>
                <w:sz w:val="20"/>
                <w:szCs w:val="20"/>
                <w:highlight w:val="none"/>
                <w14:textFill>
                  <w14:solidFill>
                    <w14:schemeClr w14:val="tx1"/>
                  </w14:solidFill>
                </w14:textFill>
              </w:rPr>
              <w:t>不得随意更换，若需要更换人员须向采购人提交申请。</w:t>
            </w:r>
            <w:r>
              <w:rPr>
                <w:rFonts w:hint="eastAsia"/>
                <w:color w:val="000000" w:themeColor="text1"/>
                <w:sz w:val="20"/>
                <w:szCs w:val="20"/>
                <w:highlight w:val="none"/>
                <w14:textFill>
                  <w14:solidFill>
                    <w14:schemeClr w14:val="tx1"/>
                  </w14:solidFill>
                </w14:textFill>
              </w:rPr>
              <w:t>（投标人需</w:t>
            </w:r>
            <w:r>
              <w:rPr>
                <w:rFonts w:hint="eastAsia"/>
                <w:color w:val="000000" w:themeColor="text1"/>
                <w:sz w:val="20"/>
                <w:szCs w:val="20"/>
                <w:highlight w:val="none"/>
                <w:lang w:val="en-US" w:eastAsia="zh-CN"/>
                <w14:textFill>
                  <w14:solidFill>
                    <w14:schemeClr w14:val="tx1"/>
                  </w14:solidFill>
                </w14:textFill>
              </w:rPr>
              <w:t>提供项目负责人相关证明文件，以及</w:t>
            </w:r>
            <w:r>
              <w:rPr>
                <w:rFonts w:hint="eastAsia"/>
                <w:color w:val="000000" w:themeColor="text1"/>
                <w:sz w:val="20"/>
                <w:szCs w:val="20"/>
                <w:highlight w:val="none"/>
                <w:lang w:eastAsia="zh-CN"/>
                <w14:textFill>
                  <w14:solidFill>
                    <w14:schemeClr w14:val="tx1"/>
                  </w14:solidFill>
                </w14:textFill>
              </w:rPr>
              <w:t>单独</w:t>
            </w:r>
            <w:r>
              <w:rPr>
                <w:rFonts w:hint="eastAsia"/>
                <w:color w:val="000000" w:themeColor="text1"/>
                <w:sz w:val="20"/>
                <w:szCs w:val="20"/>
                <w:highlight w:val="none"/>
                <w14:textFill>
                  <w14:solidFill>
                    <w14:schemeClr w14:val="tx1"/>
                  </w14:solidFill>
                </w14:textFill>
              </w:rPr>
              <w:t>提供承诺函，上述资料均需加盖投标人公章）</w:t>
            </w:r>
          </w:p>
          <w:p w14:paraId="761AA347">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5、如中标，中标人</w:t>
            </w:r>
            <w:r>
              <w:rPr>
                <w:rFonts w:hint="eastAsia"/>
                <w:color w:val="000000" w:themeColor="text1"/>
                <w:sz w:val="20"/>
                <w:szCs w:val="20"/>
                <w:highlight w:val="none"/>
                <w:lang w:val="en-US" w:eastAsia="zh-CN"/>
                <w14:textFill>
                  <w14:solidFill>
                    <w14:schemeClr w14:val="tx1"/>
                  </w14:solidFill>
                </w14:textFill>
              </w:rPr>
              <w:t>须</w:t>
            </w:r>
            <w:r>
              <w:rPr>
                <w:rFonts w:hint="eastAsia"/>
                <w:color w:val="000000" w:themeColor="text1"/>
                <w:sz w:val="20"/>
                <w:szCs w:val="20"/>
                <w:highlight w:val="none"/>
                <w14:textFill>
                  <w14:solidFill>
                    <w14:schemeClr w14:val="tx1"/>
                  </w14:solidFill>
                </w14:textFill>
              </w:rPr>
              <w:t>成立项目管理部</w:t>
            </w:r>
            <w:r>
              <w:rPr>
                <w:rFonts w:hint="eastAsia"/>
                <w:color w:val="000000" w:themeColor="text1"/>
                <w:sz w:val="20"/>
                <w:szCs w:val="20"/>
                <w:highlight w:val="none"/>
                <w:lang w:eastAsia="zh-CN"/>
                <w14:textFill>
                  <w14:solidFill>
                    <w14:schemeClr w14:val="tx1"/>
                  </w14:solidFill>
                </w14:textFill>
              </w:rPr>
              <w:t>人员不少于</w:t>
            </w:r>
            <w:r>
              <w:rPr>
                <w:rFonts w:hint="eastAsia"/>
                <w:color w:val="000000" w:themeColor="text1"/>
                <w:sz w:val="20"/>
                <w:szCs w:val="20"/>
                <w:highlight w:val="none"/>
                <w:lang w:val="en-US" w:eastAsia="zh-CN"/>
                <w14:textFill>
                  <w14:solidFill>
                    <w14:schemeClr w14:val="tx1"/>
                  </w14:solidFill>
                </w14:textFill>
              </w:rPr>
              <w:t>20名</w:t>
            </w:r>
            <w:r>
              <w:rPr>
                <w:rFonts w:hint="eastAsia"/>
                <w:color w:val="000000" w:themeColor="text1"/>
                <w:sz w:val="20"/>
                <w:szCs w:val="20"/>
                <w:highlight w:val="none"/>
                <w14:textFill>
                  <w14:solidFill>
                    <w14:schemeClr w14:val="tx1"/>
                  </w14:solidFill>
                </w14:textFill>
              </w:rPr>
              <w:t>，</w:t>
            </w:r>
            <w:r>
              <w:rPr>
                <w:rFonts w:hint="eastAsia"/>
                <w:color w:val="000000" w:themeColor="text1"/>
                <w:sz w:val="20"/>
                <w:szCs w:val="20"/>
                <w:highlight w:val="none"/>
                <w:lang w:eastAsia="zh-CN"/>
                <w14:textFill>
                  <w14:solidFill>
                    <w14:schemeClr w14:val="tx1"/>
                  </w14:solidFill>
                </w14:textFill>
              </w:rPr>
              <w:t>其中</w:t>
            </w:r>
            <w:r>
              <w:rPr>
                <w:rFonts w:hint="eastAsia"/>
                <w:color w:val="000000" w:themeColor="text1"/>
                <w:sz w:val="20"/>
                <w:szCs w:val="20"/>
                <w:highlight w:val="none"/>
                <w14:textFill>
                  <w14:solidFill>
                    <w14:schemeClr w14:val="tx1"/>
                  </w14:solidFill>
                </w14:textFill>
              </w:rPr>
              <w:t>配置项目经理（项目负责人）1名，技术负责人1名，现场负责人1名，</w:t>
            </w:r>
            <w:r>
              <w:rPr>
                <w:rFonts w:hint="eastAsia"/>
                <w:color w:val="000000" w:themeColor="text1"/>
                <w:sz w:val="20"/>
                <w:szCs w:val="20"/>
                <w:highlight w:val="none"/>
                <w:lang w:val="en-US" w:eastAsia="zh-CN"/>
                <w14:textFill>
                  <w14:solidFill>
                    <w14:schemeClr w14:val="tx1"/>
                  </w14:solidFill>
                </w14:textFill>
              </w:rPr>
              <w:t>安全负责人1名，</w:t>
            </w:r>
            <w:r>
              <w:rPr>
                <w:rFonts w:hint="eastAsia"/>
                <w:color w:val="000000" w:themeColor="text1"/>
                <w:sz w:val="20"/>
                <w:szCs w:val="20"/>
                <w:highlight w:val="none"/>
                <w14:textFill>
                  <w14:solidFill>
                    <w14:schemeClr w14:val="tx1"/>
                  </w14:solidFill>
                </w14:textFill>
              </w:rPr>
              <w:t>专职资料员1名，日常巡查工作人员不少于</w:t>
            </w:r>
            <w:r>
              <w:rPr>
                <w:rFonts w:hint="eastAsia"/>
                <w:color w:val="000000" w:themeColor="text1"/>
                <w:sz w:val="20"/>
                <w:szCs w:val="20"/>
                <w:highlight w:val="none"/>
                <w:lang w:val="en-US" w:eastAsia="zh-CN"/>
                <w14:textFill>
                  <w14:solidFill>
                    <w14:schemeClr w14:val="tx1"/>
                  </w14:solidFill>
                </w14:textFill>
              </w:rPr>
              <w:t>15</w:t>
            </w:r>
            <w:r>
              <w:rPr>
                <w:rFonts w:hint="eastAsia"/>
                <w:color w:val="000000" w:themeColor="text1"/>
                <w:sz w:val="20"/>
                <w:szCs w:val="20"/>
                <w:highlight w:val="none"/>
                <w14:textFill>
                  <w14:solidFill>
                    <w14:schemeClr w14:val="tx1"/>
                  </w14:solidFill>
                </w14:textFill>
              </w:rPr>
              <w:t>名。</w:t>
            </w:r>
          </w:p>
          <w:p w14:paraId="3D52F8E7">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6、在服务期内暴雨期间为该路段存在的易涝点配备数量充足、经验丰富的应急抢险和日常巡查维护作业人员，保证巡查维护和应急抢险工作顺利完成。</w:t>
            </w:r>
          </w:p>
          <w:p w14:paraId="37E8741E">
            <w:pPr>
              <w:ind w:firstLine="440"/>
              <w:jc w:val="left"/>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7、中标人在投标文件中响应的项目组成员在合同签订后的整个项目实施过程中原则上不得更改（采购人要求更改的除外），如确因工作人员工作变动需要更改的，中标人须向采购人提出书面申请并经采购人同意后才可更改，但更换的工作人员必须具备与原人员相当的技术力量和资质要求。</w:t>
            </w:r>
          </w:p>
        </w:tc>
      </w:tr>
      <w:tr w14:paraId="791CE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D99585D">
            <w:pPr>
              <w:rPr>
                <w:color w:val="000000" w:themeColor="text1"/>
                <w:sz w:val="20"/>
                <w:szCs w:val="20"/>
                <w:highlight w:val="none"/>
                <w14:textFill>
                  <w14:solidFill>
                    <w14:schemeClr w14:val="tx1"/>
                  </w14:solidFill>
                </w14:textFill>
              </w:rPr>
            </w:pPr>
          </w:p>
        </w:tc>
        <w:tc>
          <w:tcPr>
            <w:tcW w:w="416" w:type="dxa"/>
          </w:tcPr>
          <w:p w14:paraId="7351CF8E">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5</w:t>
            </w:r>
          </w:p>
        </w:tc>
        <w:tc>
          <w:tcPr>
            <w:tcW w:w="6053" w:type="dxa"/>
            <w:vAlign w:val="center"/>
          </w:tcPr>
          <w:p w14:paraId="4C2F4D7E">
            <w:pPr>
              <w:jc w:val="left"/>
              <w:rPr>
                <w:rFonts w:hint="eastAsia"/>
                <w:b/>
                <w:bCs/>
                <w:color w:val="000000" w:themeColor="text1"/>
                <w:sz w:val="20"/>
                <w:szCs w:val="20"/>
                <w:highlight w:val="none"/>
                <w:lang w:val="en-US" w:eastAsia="zh-CN"/>
                <w14:textFill>
                  <w14:solidFill>
                    <w14:schemeClr w14:val="tx1"/>
                  </w14:solidFill>
                </w14:textFill>
              </w:rPr>
            </w:pPr>
            <w:r>
              <w:rPr>
                <w:rFonts w:hint="eastAsia"/>
                <w:b/>
                <w:bCs/>
                <w:color w:val="000000" w:themeColor="text1"/>
                <w:sz w:val="20"/>
                <w:szCs w:val="20"/>
                <w:highlight w:val="none"/>
                <w:lang w:val="en-US" w:eastAsia="zh-CN"/>
                <w14:textFill>
                  <w14:solidFill>
                    <w14:schemeClr w14:val="tx1"/>
                  </w14:solidFill>
                </w14:textFill>
              </w:rPr>
              <w:t>五</w:t>
            </w:r>
            <w:r>
              <w:rPr>
                <w:rFonts w:hint="eastAsia"/>
                <w:b/>
                <w:bCs/>
                <w:color w:val="000000" w:themeColor="text1"/>
                <w:sz w:val="20"/>
                <w:szCs w:val="20"/>
                <w:highlight w:val="none"/>
                <w14:textFill>
                  <w14:solidFill>
                    <w14:schemeClr w14:val="tx1"/>
                  </w14:solidFill>
                </w14:textFill>
              </w:rPr>
              <w:t>、设备配置要求</w:t>
            </w:r>
          </w:p>
          <w:p w14:paraId="64254962">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eastAsia="zh-CN"/>
                <w14:textFill>
                  <w14:solidFill>
                    <w14:schemeClr w14:val="tx1"/>
                  </w14:solidFill>
                </w14:textFill>
              </w:rPr>
              <w:t>★</w:t>
            </w:r>
            <w:r>
              <w:rPr>
                <w:rFonts w:hint="eastAsia"/>
                <w:color w:val="000000" w:themeColor="text1"/>
                <w:sz w:val="20"/>
                <w:szCs w:val="20"/>
                <w:highlight w:val="none"/>
                <w:lang w:val="en-US" w:eastAsia="zh-CN"/>
                <w14:textFill>
                  <w14:solidFill>
                    <w14:schemeClr w14:val="tx1"/>
                  </w14:solidFill>
                </w14:textFill>
              </w:rPr>
              <w:t>1、要求具备完成本维护服务范围所必须的机械设备、工具和车辆，其中专用日常巡查车辆不少于3辆，疏通车不少于1辆。</w:t>
            </w:r>
            <w:r>
              <w:rPr>
                <w:rFonts w:hint="eastAsia"/>
                <w:color w:val="000000" w:themeColor="text1"/>
                <w:sz w:val="20"/>
                <w:szCs w:val="20"/>
                <w:highlight w:val="none"/>
                <w14:textFill>
                  <w14:solidFill>
                    <w14:schemeClr w14:val="tx1"/>
                  </w14:solidFill>
                </w14:textFill>
              </w:rPr>
              <w:t>（投标人需</w:t>
            </w:r>
            <w:r>
              <w:rPr>
                <w:rFonts w:hint="eastAsia"/>
                <w:color w:val="000000" w:themeColor="text1"/>
                <w:sz w:val="20"/>
                <w:szCs w:val="20"/>
                <w:highlight w:val="none"/>
                <w:lang w:eastAsia="zh-CN"/>
                <w14:textFill>
                  <w14:solidFill>
                    <w14:schemeClr w14:val="tx1"/>
                  </w14:solidFill>
                </w14:textFill>
              </w:rPr>
              <w:t>单独</w:t>
            </w:r>
            <w:r>
              <w:rPr>
                <w:rFonts w:hint="eastAsia"/>
                <w:color w:val="000000" w:themeColor="text1"/>
                <w:sz w:val="20"/>
                <w:szCs w:val="20"/>
                <w:highlight w:val="none"/>
                <w14:textFill>
                  <w14:solidFill>
                    <w14:schemeClr w14:val="tx1"/>
                  </w14:solidFill>
                </w14:textFill>
              </w:rPr>
              <w:t>提供承诺函，加盖投标人公章）</w:t>
            </w:r>
          </w:p>
          <w:p w14:paraId="07F1D1D6">
            <w:pPr>
              <w:ind w:firstLine="440"/>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2、配备数量充足的交通警示标志和施工围档，以及水泵、发电机、抽风机、气体检测仪器、无线通讯设备等其它必须使用的工具（如安全帽、反光衣、雪糕筒、警示牌、围挡等）。</w:t>
            </w:r>
          </w:p>
          <w:p w14:paraId="3D872E01">
            <w:pPr>
              <w:ind w:firstLine="440"/>
              <w:jc w:val="left"/>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3、用于本项目的日常巡查车辆必须安装GPS实时定位、动态轨迹跟踪设备，并在合同签订前向采购人提供可用于实时监控的网页版系统平台。</w:t>
            </w:r>
          </w:p>
        </w:tc>
      </w:tr>
      <w:tr w14:paraId="4C991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A508A1">
            <w:pPr>
              <w:rPr>
                <w:color w:val="000000" w:themeColor="text1"/>
                <w:sz w:val="20"/>
                <w:szCs w:val="20"/>
                <w:highlight w:val="none"/>
                <w14:textFill>
                  <w14:solidFill>
                    <w14:schemeClr w14:val="tx1"/>
                  </w14:solidFill>
                </w14:textFill>
              </w:rPr>
            </w:pPr>
          </w:p>
        </w:tc>
        <w:tc>
          <w:tcPr>
            <w:tcW w:w="416" w:type="dxa"/>
          </w:tcPr>
          <w:p w14:paraId="6C4BF23C">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6</w:t>
            </w:r>
          </w:p>
        </w:tc>
        <w:tc>
          <w:tcPr>
            <w:tcW w:w="6053" w:type="dxa"/>
            <w:vAlign w:val="center"/>
          </w:tcPr>
          <w:p w14:paraId="0EC4AB73">
            <w:pPr>
              <w:pStyle w:val="6"/>
              <w:keepNext w:val="0"/>
              <w:keepLines w:val="0"/>
              <w:pageBreakBefore w:val="0"/>
              <w:kinsoku/>
              <w:wordWrap/>
              <w:overflowPunct/>
              <w:topLinePunct w:val="0"/>
              <w:autoSpaceDE w:val="0"/>
              <w:autoSpaceDN w:val="0"/>
              <w:bidi w:val="0"/>
              <w:adjustRightInd/>
              <w:snapToGrid/>
              <w:spacing w:before="120" w:beforeLines="50" w:after="120" w:afterLines="50" w:line="240" w:lineRule="auto"/>
              <w:ind w:left="0" w:leftChars="0" w:firstLine="0" w:firstLineChars="0"/>
              <w:textAlignment w:val="auto"/>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六、其他要求</w:t>
            </w:r>
          </w:p>
          <w:p w14:paraId="1A675498">
            <w:pPr>
              <w:pStyle w:val="6"/>
              <w:keepNext w:val="0"/>
              <w:keepLines w:val="0"/>
              <w:pageBreakBefore w:val="0"/>
              <w:kinsoku/>
              <w:wordWrap/>
              <w:overflowPunct/>
              <w:topLinePunct w:val="0"/>
              <w:autoSpaceDE/>
              <w:autoSpaceDN/>
              <w:bidi w:val="0"/>
              <w:adjustRightInd/>
              <w:snapToGrid/>
              <w:spacing w:line="240" w:lineRule="auto"/>
              <w:ind w:left="0" w:leftChars="0" w:firstLine="440" w:firstLineChars="0"/>
              <w:textAlignment w:val="auto"/>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t>1、采购人向投标人提供的有关资料和数据，是采购人现有的能使投标人利用的资料，采购人对投标人由此而做出的推论、理解和结论概不负责。因法律、法规、标准和政策等相关规定动态变化，不能保证项目正式开始实施时与现有情况、要求完全一致，如有变动将以最终签约为准 。如实际情况为非根本性的重大实质影响，采购人将不对此承担任何责任和费用。</w:t>
            </w:r>
          </w:p>
          <w:p w14:paraId="24C65E11">
            <w:pPr>
              <w:pStyle w:val="6"/>
              <w:keepNext w:val="0"/>
              <w:keepLines w:val="0"/>
              <w:pageBreakBefore w:val="0"/>
              <w:kinsoku/>
              <w:wordWrap/>
              <w:overflowPunct/>
              <w:topLinePunct w:val="0"/>
              <w:autoSpaceDE/>
              <w:autoSpaceDN/>
              <w:bidi w:val="0"/>
              <w:adjustRightInd/>
              <w:snapToGrid/>
              <w:spacing w:line="240" w:lineRule="auto"/>
              <w:ind w:left="0" w:leftChars="0" w:firstLine="440" w:firstLineChars="0"/>
              <w:textAlignment w:val="auto"/>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t>2、项目执行过程中，如需采购人配合办理相关手续，或提供相关服务条件，均须在投标文件中详细说明，以便于采购人决定是否接受或提前准备，所涉及的费用均由中标人承担。</w:t>
            </w:r>
          </w:p>
          <w:p w14:paraId="2D894416">
            <w:pPr>
              <w:pStyle w:val="6"/>
              <w:keepNext w:val="0"/>
              <w:keepLines w:val="0"/>
              <w:pageBreakBefore w:val="0"/>
              <w:kinsoku/>
              <w:wordWrap/>
              <w:overflowPunct/>
              <w:topLinePunct w:val="0"/>
              <w:autoSpaceDE/>
              <w:autoSpaceDN/>
              <w:bidi w:val="0"/>
              <w:adjustRightInd/>
              <w:snapToGrid/>
              <w:spacing w:line="240" w:lineRule="auto"/>
              <w:ind w:left="0" w:leftChars="0" w:firstLine="440" w:firstLineChars="0"/>
              <w:textAlignment w:val="auto"/>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t>3、中标人必须做好日常巡查、雨天巡查及清淤养护、维修记录等资料，并及时交送采购人。</w:t>
            </w:r>
          </w:p>
          <w:p w14:paraId="420A2755">
            <w:pPr>
              <w:pStyle w:val="6"/>
              <w:keepNext w:val="0"/>
              <w:keepLines w:val="0"/>
              <w:pageBreakBefore w:val="0"/>
              <w:kinsoku/>
              <w:wordWrap/>
              <w:overflowPunct/>
              <w:topLinePunct w:val="0"/>
              <w:autoSpaceDE/>
              <w:autoSpaceDN/>
              <w:bidi w:val="0"/>
              <w:adjustRightInd/>
              <w:snapToGrid/>
              <w:spacing w:line="240" w:lineRule="auto"/>
              <w:ind w:left="0" w:leftChars="0" w:firstLine="440" w:firstLineChars="0"/>
              <w:textAlignment w:val="auto"/>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t>4、《考评扣罚办法》作为合同的有效组成部分，中标人必须服从，并同意服务期内采购人可对该标准进行合理的修改。</w:t>
            </w:r>
          </w:p>
          <w:p w14:paraId="1D94B398">
            <w:pPr>
              <w:pStyle w:val="6"/>
              <w:keepNext w:val="0"/>
              <w:keepLines w:val="0"/>
              <w:pageBreakBefore w:val="0"/>
              <w:kinsoku/>
              <w:wordWrap/>
              <w:overflowPunct/>
              <w:topLinePunct w:val="0"/>
              <w:bidi w:val="0"/>
              <w:adjustRightInd/>
              <w:snapToGrid/>
              <w:spacing w:line="240" w:lineRule="auto"/>
              <w:ind w:left="0" w:leftChars="0" w:firstLine="440" w:firstLineChars="0"/>
              <w:textAlignment w:val="auto"/>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t>5、</w:t>
            </w:r>
            <w:r>
              <w:rPr>
                <w:rFonts w:hint="eastAsia" w:cs="宋体"/>
                <w:b w:val="0"/>
                <w:bCs/>
                <w:color w:val="000000" w:themeColor="text1"/>
                <w:sz w:val="20"/>
                <w:szCs w:val="20"/>
                <w:highlight w:val="none"/>
                <w:lang w:val="en-US" w:eastAsia="zh-CN"/>
                <w14:textFill>
                  <w14:solidFill>
                    <w14:schemeClr w14:val="tx1"/>
                  </w14:solidFill>
                </w14:textFill>
              </w:rPr>
              <w:t>中标人</w:t>
            </w:r>
            <w:r>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t>在维护维修过程中，应使用铁马进行围蔽，设置交通警示标志，做好交通疏导工作，保证测量和行人的安全；产生的淤泥和垃圾等必须及时</w:t>
            </w:r>
            <w:r>
              <w:rPr>
                <w:rFonts w:hint="eastAsia" w:ascii="宋体" w:hAnsi="宋体" w:eastAsia="宋体" w:cs="宋体"/>
                <w:color w:val="000000" w:themeColor="text1"/>
                <w:sz w:val="20"/>
                <w:szCs w:val="20"/>
                <w:highlight w:val="none"/>
                <w:lang w:val="en-US" w:eastAsia="zh-CN"/>
                <w14:textFill>
                  <w14:solidFill>
                    <w14:schemeClr w14:val="tx1"/>
                  </w14:solidFill>
                </w14:textFill>
              </w:rPr>
              <w:t>进行合法合规</w:t>
            </w:r>
            <w:r>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t>处理处置，不能对道路产生污染，不得影响正常交通及周边环境。</w:t>
            </w:r>
          </w:p>
          <w:p w14:paraId="36AC634C">
            <w:pPr>
              <w:pStyle w:val="6"/>
              <w:keepNext w:val="0"/>
              <w:keepLines w:val="0"/>
              <w:pageBreakBefore w:val="0"/>
              <w:kinsoku/>
              <w:wordWrap/>
              <w:overflowPunct/>
              <w:topLinePunct w:val="0"/>
              <w:autoSpaceDE/>
              <w:autoSpaceDN/>
              <w:bidi w:val="0"/>
              <w:adjustRightInd/>
              <w:snapToGrid/>
              <w:spacing w:line="240" w:lineRule="auto"/>
              <w:ind w:left="0" w:leftChars="0" w:right="0" w:rightChars="0" w:firstLine="440" w:firstLineChars="0"/>
              <w:textAlignment w:val="auto"/>
              <w:rPr>
                <w:color w:val="000000" w:themeColor="text1"/>
                <w:sz w:val="20"/>
                <w:szCs w:val="20"/>
                <w:highlight w:val="none"/>
                <w14:textFill>
                  <w14:solidFill>
                    <w14:schemeClr w14:val="tx1"/>
                  </w14:solidFill>
                </w14:textFill>
              </w:rPr>
            </w:pPr>
            <w:r>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t>6、投标人一旦中标，若投标文件与招标文件的实质性条款存在冲突，签订合同时，按照招标文件内容进行修正。其他参照国家、省、市有关规范标准执行。</w:t>
            </w:r>
          </w:p>
        </w:tc>
      </w:tr>
      <w:tr w14:paraId="3A27E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849937">
            <w:pPr>
              <w:rPr>
                <w:color w:val="000000" w:themeColor="text1"/>
                <w:sz w:val="20"/>
                <w:szCs w:val="20"/>
                <w:highlight w:val="none"/>
                <w14:textFill>
                  <w14:solidFill>
                    <w14:schemeClr w14:val="tx1"/>
                  </w14:solidFill>
                </w14:textFill>
              </w:rPr>
            </w:pPr>
          </w:p>
        </w:tc>
        <w:tc>
          <w:tcPr>
            <w:tcW w:w="416" w:type="dxa"/>
          </w:tcPr>
          <w:p w14:paraId="3FE84438">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7</w:t>
            </w:r>
          </w:p>
        </w:tc>
        <w:tc>
          <w:tcPr>
            <w:tcW w:w="6053" w:type="dxa"/>
            <w:vAlign w:val="center"/>
          </w:tcPr>
          <w:p w14:paraId="39DBBD6F">
            <w:pPr>
              <w:keepNext w:val="0"/>
              <w:keepLines w:val="0"/>
              <w:pageBreakBefore w:val="0"/>
              <w:numPr>
                <w:ilvl w:val="0"/>
                <w:numId w:val="1"/>
              </w:numPr>
              <w:kinsoku/>
              <w:wordWrap/>
              <w:overflowPunct/>
              <w:topLinePunct w:val="0"/>
              <w:autoSpaceDE w:val="0"/>
              <w:autoSpaceDN w:val="0"/>
              <w:bidi w:val="0"/>
              <w:adjustRightInd/>
              <w:snapToGrid/>
              <w:spacing w:line="240" w:lineRule="auto"/>
              <w:textAlignment w:val="auto"/>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服务时限要求</w:t>
            </w:r>
          </w:p>
          <w:p w14:paraId="46912D9C">
            <w:pPr>
              <w:pStyle w:val="6"/>
              <w:keepNext w:val="0"/>
              <w:keepLines w:val="0"/>
              <w:pageBreakBefore w:val="0"/>
              <w:numPr>
                <w:ilvl w:val="0"/>
                <w:numId w:val="2"/>
              </w:numPr>
              <w:kinsoku/>
              <w:wordWrap/>
              <w:overflowPunct/>
              <w:topLinePunct w:val="0"/>
              <w:bidi w:val="0"/>
              <w:adjustRightInd/>
              <w:snapToGrid/>
              <w:spacing w:line="240" w:lineRule="auto"/>
              <w:ind w:left="0" w:leftChars="0" w:firstLine="440" w:firstLineChars="0"/>
              <w:textAlignment w:val="auto"/>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20"/>
                <w:szCs w:val="20"/>
                <w:highlight w:val="none"/>
                <w:lang w:val="en-US" w:eastAsia="zh-CN"/>
                <w14:textFill>
                  <w14:solidFill>
                    <w14:schemeClr w14:val="tx1"/>
                  </w14:solidFill>
                </w14:textFill>
              </w:rPr>
              <w:t>在合同服务期内，中标人必须严格按照国家、行业相关标准及采购文件的要求和投标文件的承诺，在接到维护、维修通知（主要来自市民投诉）时，中标人须于1小时内到场处理，完成维修、维修工作，消除隐患；须应急处理的，须30分钟内到场处理。</w:t>
            </w:r>
          </w:p>
          <w:p w14:paraId="2FF5DA85">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400" w:firstLineChars="200"/>
              <w:textAlignment w:val="auto"/>
              <w:rPr>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14:textFill>
                  <w14:solidFill>
                    <w14:schemeClr w14:val="tx1"/>
                  </w14:solidFill>
                </w14:textFill>
              </w:rPr>
              <w:t>2、为减少市政维护工程对交通的影响，中标人须按安全文明施工要求做好施工安全措施并办理相关手续报及报备相关部门，并协调做好交通疏导工作。</w:t>
            </w:r>
          </w:p>
        </w:tc>
      </w:tr>
      <w:tr w14:paraId="64F79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00FD6E">
            <w:pPr>
              <w:rPr>
                <w:color w:val="000000" w:themeColor="text1"/>
                <w:sz w:val="20"/>
                <w:szCs w:val="20"/>
                <w:highlight w:val="none"/>
                <w14:textFill>
                  <w14:solidFill>
                    <w14:schemeClr w14:val="tx1"/>
                  </w14:solidFill>
                </w14:textFill>
              </w:rPr>
            </w:pPr>
          </w:p>
        </w:tc>
        <w:tc>
          <w:tcPr>
            <w:tcW w:w="416" w:type="dxa"/>
          </w:tcPr>
          <w:p w14:paraId="3285084C">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8</w:t>
            </w:r>
          </w:p>
        </w:tc>
        <w:tc>
          <w:tcPr>
            <w:tcW w:w="6053" w:type="dxa"/>
            <w:vAlign w:val="center"/>
          </w:tcPr>
          <w:p w14:paraId="63C375AA">
            <w:pPr>
              <w:keepNext w:val="0"/>
              <w:keepLines w:val="0"/>
              <w:pageBreakBefore w:val="0"/>
              <w:numPr>
                <w:ilvl w:val="-1"/>
                <w:numId w:val="0"/>
              </w:numPr>
              <w:kinsoku/>
              <w:wordWrap/>
              <w:overflowPunct/>
              <w:topLinePunct w:val="0"/>
              <w:autoSpaceDE w:val="0"/>
              <w:autoSpaceDN w:val="0"/>
              <w:bidi w:val="0"/>
              <w:adjustRightInd/>
              <w:snapToGrid/>
              <w:spacing w:line="240" w:lineRule="auto"/>
              <w:textAlignment w:val="auto"/>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八、服务标准</w:t>
            </w:r>
          </w:p>
          <w:p w14:paraId="41974AE3">
            <w:pPr>
              <w:keepNext w:val="0"/>
              <w:keepLines w:val="0"/>
              <w:pageBreakBefore w:val="0"/>
              <w:numPr>
                <w:ilvl w:val="-1"/>
                <w:numId w:val="0"/>
              </w:numPr>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lang w:val="en-US" w:eastAsia="zh-CN"/>
                <w14:textFill>
                  <w14:solidFill>
                    <w14:schemeClr w14:val="tx1"/>
                  </w14:solidFill>
                </w14:textFill>
              </w:rPr>
              <w:t>每天安排工作人员对项目服务范围内全线管网检查井的完好情况进行巡查，发现有遗失、损坏、异响的井盖及时安排维修补充更换，做好记录，归档以备查验，并通报给采购人；</w:t>
            </w:r>
          </w:p>
          <w:p w14:paraId="3C1EE143">
            <w:pPr>
              <w:keepNext w:val="0"/>
              <w:keepLines w:val="0"/>
              <w:pageBreakBefore w:val="0"/>
              <w:numPr>
                <w:ilvl w:val="-1"/>
                <w:numId w:val="0"/>
              </w:numPr>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2、定期组织人员对截流井进行巡查维护，当出现大暴雨天气时要及时组织工作人员加强巡查疏通，保证溢流排水顺畅；</w:t>
            </w:r>
          </w:p>
          <w:p w14:paraId="7CB9283C">
            <w:pPr>
              <w:keepNext w:val="0"/>
              <w:keepLines w:val="0"/>
              <w:pageBreakBefore w:val="0"/>
              <w:numPr>
                <w:ilvl w:val="-1"/>
                <w:numId w:val="0"/>
              </w:numPr>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3、在台风或强对流季节，当出现大暴雨而引起堵塞下陷，巡检人</w:t>
            </w:r>
            <w:r>
              <w:rPr>
                <w:rFonts w:hint="eastAsia" w:ascii="宋体" w:hAnsi="宋体" w:eastAsia="宋体" w:cs="宋体"/>
                <w:color w:val="000000" w:themeColor="text1"/>
                <w:sz w:val="20"/>
                <w:szCs w:val="20"/>
                <w:highlight w:val="none"/>
                <w:lang w:val="en-US" w:eastAsia="zh-CN"/>
                <w14:textFill>
                  <w14:solidFill>
                    <w14:schemeClr w14:val="tx1"/>
                  </w14:solidFill>
                </w14:textFill>
              </w:rPr>
              <w:t>员必须在30分钟内到达现场，展开抢险排障工作，确保及时排除水浸现象，并及时通知采购人协同处理；</w:t>
            </w:r>
          </w:p>
          <w:p w14:paraId="38CE7E13">
            <w:pPr>
              <w:keepNext w:val="0"/>
              <w:keepLines w:val="0"/>
              <w:pageBreakBefore w:val="0"/>
              <w:numPr>
                <w:ilvl w:val="-1"/>
                <w:numId w:val="0"/>
              </w:numPr>
              <w:kinsoku/>
              <w:wordWrap/>
              <w:overflowPunct/>
              <w:topLinePunct w:val="0"/>
              <w:autoSpaceDE w:val="0"/>
              <w:autoSpaceDN w:val="0"/>
              <w:bidi w:val="0"/>
              <w:adjustRightInd/>
              <w:snapToGrid/>
              <w:spacing w:line="240" w:lineRule="auto"/>
              <w:ind w:firstLine="402" w:firstLineChars="200"/>
              <w:textAlignment w:val="auto"/>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4、污水收集管网的主要检查项目，检查及维护方法：</w:t>
            </w:r>
          </w:p>
          <w:p w14:paraId="29CC9013">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井盖、检查井盖四周路面：对所有收集系统管线，检查井盖附近的地面有无沉陷，有无超重外荷载压在井盖上，发现有不正常情况应查明原因，并及时采取检查处理措施。对每天的巡查情况要做好检查记录表，归档以备查验。</w:t>
            </w:r>
          </w:p>
          <w:p w14:paraId="326131AB">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(2)井：定期逐个检查每个检查井内井壁结垢，井底积泥，井身结构等情况。井壁结垢采用人工铲除和使用高压水枪冲洗井壁以保证井壁光滑。井内垃圾，井底积泥采用机械(或人力抓泥)，污泥、垃极直接由槽车装运拉走，集中按有关规定处理，如服务单位不具备有效的资质处理，应聘请有资质的第三方公司进行处理，并保留有关资料备查。井底积泥不能超过该井连接管道管径的1/5。井身井壁如有缺损，要及时维修，如发现有寄生物和树根，要及时清理。</w:t>
            </w:r>
          </w:p>
          <w:p w14:paraId="6B70D519">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(3)溢流截流井：设专人定期巡查溢流截流井，制止向截流井口倾倒垃圾和在其附近堆压占物。定期疏通清理截流井，截流井与排放口间管道定期清通以保持排放管畅通。原则上溢流井内沉沙池每月清沙一次,但如果池底积沙高度达到进水管底时须及时清沙。</w:t>
            </w:r>
          </w:p>
          <w:p w14:paraId="37BAC979">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(4)管道：包括管道检查和管道清疏。</w:t>
            </w:r>
          </w:p>
          <w:p w14:paraId="047CD52F">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1）管道检查：定期打开相邻两检查井井盖，观察同条管道的水位、水流情况，确定管道是否堵塞；降低污水管内水位，检查管道淤积情况，管道内最大淤积厚度不能大于管径的 1/5，当发现管道淤积时要及时进行清疏。</w:t>
            </w:r>
          </w:p>
          <w:p w14:paraId="2C296FB8">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2）管道清疏：在淤积管道上游检查井利用橡胶管塞堵塞管道，让上游管道储蓄较高水位，同时降低下游管道水位，放开管塞利用水位差把上游管中的积泥、垃圾冲入下游检查井，然后用机械(或人力)清除下游检查井内的污泥。或利用水力冲洗车对淤塞管道内淤泥冲洗，把淤泥排入下游检查井，再用机械(或人力)清除。</w:t>
            </w:r>
          </w:p>
          <w:p w14:paraId="4B4C84BA">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2" w:firstLineChars="200"/>
              <w:jc w:val="left"/>
              <w:textAlignment w:val="auto"/>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5、清疏作业安全措施</w:t>
            </w:r>
          </w:p>
          <w:p w14:paraId="5F76BF66">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(1)坚持"安全第一，预防为主"的方针,服务单位负责人要把安全工作放在第一位去抓，实行三级安全教育，加强全体职工的安全意识，落实安全生产责任制，严格执行安全奖罚制度。</w:t>
            </w:r>
          </w:p>
          <w:p w14:paraId="7852158A">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(2)建立行之有效的安全保证体系和安全管理制度，配备一名专职安全员，加强监督检查，发现安全隐患要及时报告处理，执行相应的安全措施，使安全工作处于受控状态之中。</w:t>
            </w:r>
          </w:p>
          <w:p w14:paraId="271D7159">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(3)编制好安全技术措施，做好层层技术交底，对作业特殊工种，实行持证上岗，严禁无证上岗。</w:t>
            </w:r>
          </w:p>
          <w:p w14:paraId="66E856C0">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(4)如发生安全事故以及管网故障维护等问题，应即时向采购人汇报。</w:t>
            </w:r>
          </w:p>
          <w:p w14:paraId="3E14482E">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(5)认真做好安全防护措施，加强安全生产管理，对主要日常管网维护的所有人员定期开展相关的安全教育与培训。</w:t>
            </w:r>
          </w:p>
          <w:p w14:paraId="68E066A6">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2" w:firstLineChars="200"/>
              <w:jc w:val="left"/>
              <w:textAlignment w:val="auto"/>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6、文明施工及环境保护措施</w:t>
            </w:r>
          </w:p>
          <w:p w14:paraId="085E0062">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(1)材料堆放现场和机械停放场地必须具备符合环保、安全、保卫的条件。</w:t>
            </w:r>
          </w:p>
          <w:p w14:paraId="4BBB0705">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(2)施工人员必须配置统一标色的工作服、反光衣服、工作卡。</w:t>
            </w:r>
          </w:p>
          <w:p w14:paraId="04FA5BA5">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(3)清疏工作中清除的垃圾、淤泥等必须使用容器装载，并及时进行合法合规处理处置。</w:t>
            </w:r>
          </w:p>
          <w:p w14:paraId="30A006B6">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(4)确保施工现场整洁，清疏、维护工作完成退场时，彻底清除临时设备，打扫干净现场路面。</w:t>
            </w:r>
          </w:p>
          <w:p w14:paraId="76245A4A">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(5)作业现场设置临时围栏、交通标志(牌)，夜间作业安装警示灯，减少作业期间对行人和车辆通行的影响。</w:t>
            </w:r>
          </w:p>
          <w:p w14:paraId="76B55A37">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7、服务单位人员设置、人员服装规定及其他日常工作规定：</w:t>
            </w:r>
          </w:p>
          <w:p w14:paraId="0960CC60">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(1)按规定的人数聘请有工作经验的工作人员。</w:t>
            </w:r>
          </w:p>
          <w:p w14:paraId="00B2C4C6">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(2)专业技术人员必须持证上岗。</w:t>
            </w:r>
          </w:p>
          <w:p w14:paraId="02D01FBB">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(3)所有工作人员每天上班必须穿好工作服。</w:t>
            </w:r>
          </w:p>
          <w:p w14:paraId="477E2A12">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(4)负责人员每天必须巡查服务项目区域，安排好养护人员工作，负责人员</w:t>
            </w:r>
            <w:r>
              <w:rPr>
                <w:rFonts w:hint="eastAsia" w:ascii="宋体" w:hAnsi="宋体" w:eastAsia="宋体" w:cs="宋体"/>
                <w:color w:val="000000" w:themeColor="text1"/>
                <w:sz w:val="20"/>
                <w:szCs w:val="20"/>
                <w:highlight w:val="none"/>
                <w14:textFill>
                  <w14:solidFill>
                    <w14:schemeClr w14:val="tx1"/>
                  </w14:solidFill>
                </w14:textFill>
              </w:rPr>
              <w:t>必须保持手机24小时畅通</w:t>
            </w: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w:t>
            </w:r>
          </w:p>
          <w:p w14:paraId="0991694A">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(5)养护人员必须在自己管理区域内工作，不准参与自己管理工作区域外的工作。</w:t>
            </w:r>
          </w:p>
          <w:p w14:paraId="09C9ED42">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(6)因突发事件(大暴雨、突发性路陷等)服务单位必须服从采购人的指挥及工作安排。</w:t>
            </w:r>
          </w:p>
          <w:p w14:paraId="7ACE6353">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(7)采购人与服务单位主要负责人员每月定期召开一次污水管网养护管理工作例会。</w:t>
            </w:r>
          </w:p>
          <w:p w14:paraId="0245D12F">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(8)服务单位须在每月月底递交下一个月的书面工作计划和当月的工作总结给采购人并有责任协助提供采购人所需的有效数据，以便了解和监控工作动态。</w:t>
            </w:r>
          </w:p>
          <w:p w14:paraId="74D3E568">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(9)采购人接到与污水管网相关的投诉后将立即反馈服务单位，服务单位必须在当天内进行处理，每次处理后须填写书面处理意见给采购人，以便归档。</w:t>
            </w:r>
          </w:p>
          <w:p w14:paraId="79DB0DFF">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（10）疏通污水管网系统：污水管道疏通、清捞检查井，所有管道每年应该全面清疏一次，使之无淤积，排水畅通，满足管道QV检测条件。</w:t>
            </w:r>
          </w:p>
          <w:p w14:paraId="6E6A9BBC">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（11）对各水浸点进行布防，并采取有效措施及时处理水浸险情。</w:t>
            </w:r>
          </w:p>
          <w:p w14:paraId="11EE0914">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（12）采取积极有效措施，及时处理各类投诉事件：建立处理投诉的快速反应队伍，配置相应的人员、机具设备和材料。</w:t>
            </w:r>
          </w:p>
          <w:p w14:paraId="2C48D6FF">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（13）日常巡查和定期检查，对违法排污、未经允许擅自接驳等行为及时制止，并上报采购人：每日 24 小时巡查，并做好巡查记录；每月组织技术人员检查，并将每次巡查情况上报采购人。</w:t>
            </w:r>
          </w:p>
          <w:p w14:paraId="083AC52B">
            <w:pPr>
              <w:keepNext w:val="0"/>
              <w:keepLines w:val="0"/>
              <w:pageBreakBefore w:val="0"/>
              <w:widowControl/>
              <w:numPr>
                <w:ilvl w:val="-1"/>
                <w:numId w:val="0"/>
              </w:numPr>
              <w:suppressLineNumbers w:val="0"/>
              <w:kinsoku/>
              <w:wordWrap/>
              <w:overflowPunct/>
              <w:topLinePunct w:val="0"/>
              <w:bidi w:val="0"/>
              <w:adjustRightInd/>
              <w:snapToGrid/>
              <w:spacing w:line="240" w:lineRule="auto"/>
              <w:ind w:firstLine="400" w:firstLineChars="200"/>
              <w:jc w:val="left"/>
              <w:textAlignment w:val="auto"/>
              <w:rPr>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14）建立日常养护和档案制度，完善现有污水设施资料，并及时上报采购人。核对已有污水设施资料，结合养护过程，完善和绘制污水管网的资料和图纸；做好养护记录（每次巡查检查台账、每日清疏养护记录、雨天路面积水情况一雨一报记录、每月工作情况报告）等。</w:t>
            </w:r>
          </w:p>
        </w:tc>
      </w:tr>
      <w:tr w14:paraId="0D1CE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63F84D">
            <w:pPr>
              <w:rPr>
                <w:color w:val="000000" w:themeColor="text1"/>
                <w:sz w:val="20"/>
                <w:szCs w:val="20"/>
                <w:highlight w:val="none"/>
                <w14:textFill>
                  <w14:solidFill>
                    <w14:schemeClr w14:val="tx1"/>
                  </w14:solidFill>
                </w14:textFill>
              </w:rPr>
            </w:pPr>
          </w:p>
        </w:tc>
        <w:tc>
          <w:tcPr>
            <w:tcW w:w="416" w:type="dxa"/>
          </w:tcPr>
          <w:p w14:paraId="280EE878">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9</w:t>
            </w:r>
          </w:p>
        </w:tc>
        <w:tc>
          <w:tcPr>
            <w:tcW w:w="6053" w:type="dxa"/>
            <w:vAlign w:val="center"/>
          </w:tcPr>
          <w:p w14:paraId="1D3D57E1">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九、考评扣罚办法</w:t>
            </w:r>
          </w:p>
          <w:p w14:paraId="2225FC7D">
            <w:pPr>
              <w:pStyle w:val="3"/>
              <w:keepNext w:val="0"/>
              <w:keepLines w:val="0"/>
              <w:pageBreakBefore w:val="0"/>
              <w:kinsoku/>
              <w:wordWrap/>
              <w:overflowPunct/>
              <w:topLinePunct w:val="0"/>
              <w:autoSpaceDE w:val="0"/>
              <w:autoSpaceDN w:val="0"/>
              <w:bidi w:val="0"/>
              <w:adjustRightInd/>
              <w:snapToGrid/>
              <w:spacing w:after="0" w:afterLines="0" w:afterAutospacing="0" w:line="240" w:lineRule="auto"/>
              <w:ind w:firstLine="420" w:firstLineChars="0"/>
              <w:textAlignment w:val="auto"/>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1、考评方法</w:t>
            </w:r>
          </w:p>
          <w:p w14:paraId="2D2204E8">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（1）考评由日常检查、月度检查和社会监督三部分组成。采购人可根据实际情况调整评分内容，服务单位须无条件响应满足。</w:t>
            </w:r>
          </w:p>
          <w:p w14:paraId="066F0DB8">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（2）日常检查：是指事先不通知受检单位，由检查人员不定期对管理状况进行全面检查的方式。检查时间包括但不限于正常工作时间、双休日、节假日等。</w:t>
            </w:r>
          </w:p>
          <w:p w14:paraId="517F44E6">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（3）月度检查：是指事先通知受检单位的检查方式，由听取受检单位的工作汇报、查阅资料和现场检查等部分组成，检查前随机抽样检查，每个月度检查1次，时间以采购人的通知为准。</w:t>
            </w:r>
          </w:p>
          <w:p w14:paraId="06737D5D">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（4）社会监督：为提高我镇社会化采购服务项目的管理效果，特设立网上意见的反馈收集，加大群众对服务项目管理有效监督，群众可来电(由</w:t>
            </w:r>
            <w:r>
              <w:rPr>
                <w:rFonts w:hint="eastAsia" w:cs="宋体"/>
                <w:color w:val="000000" w:themeColor="text1"/>
                <w:kern w:val="2"/>
                <w:sz w:val="20"/>
                <w:szCs w:val="20"/>
                <w:highlight w:val="none"/>
                <w:lang w:val="en-US" w:eastAsia="zh-CN" w:bidi="ar-SA"/>
                <w14:textFill>
                  <w14:solidFill>
                    <w14:schemeClr w14:val="tx1"/>
                  </w14:solidFill>
                </w14:textFill>
              </w:rPr>
              <w:t>镇相关职能</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部门设立专门监督投诉电话热线)、来访、来信、网上对相关情况进行反映、投诉，一经镇</w:t>
            </w:r>
            <w:r>
              <w:rPr>
                <w:rFonts w:hint="eastAsia" w:cs="宋体"/>
                <w:color w:val="000000" w:themeColor="text1"/>
                <w:kern w:val="2"/>
                <w:sz w:val="20"/>
                <w:szCs w:val="20"/>
                <w:highlight w:val="none"/>
                <w:lang w:val="en-US" w:eastAsia="zh-CN" w:bidi="ar-SA"/>
                <w14:textFill>
                  <w14:solidFill>
                    <w14:schemeClr w14:val="tx1"/>
                  </w14:solidFill>
                </w14:textFill>
              </w:rPr>
              <w:t>相关职能</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部门核实进行扣分处理。</w:t>
            </w:r>
          </w:p>
          <w:p w14:paraId="3AEE0CE8">
            <w:pPr>
              <w:keepNext w:val="0"/>
              <w:keepLines w:val="0"/>
              <w:pageBreakBefore w:val="0"/>
              <w:kinsoku/>
              <w:wordWrap/>
              <w:overflowPunct/>
              <w:topLinePunct w:val="0"/>
              <w:autoSpaceDE w:val="0"/>
              <w:autoSpaceDN w:val="0"/>
              <w:bidi w:val="0"/>
              <w:adjustRightInd/>
              <w:snapToGrid/>
              <w:spacing w:line="240" w:lineRule="auto"/>
              <w:ind w:firstLine="402" w:firstLineChars="200"/>
              <w:textAlignment w:val="auto"/>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t>2、评分及扣罚办法</w:t>
            </w:r>
          </w:p>
          <w:p w14:paraId="03C66C36">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（1）综合考评采用日常检查、月度检查和社会监督相结合的方式。</w:t>
            </w:r>
          </w:p>
          <w:p w14:paraId="3BCA6DF5">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A、日常检查：采用不定期突击检查模式，对应管理要求和日常检查扣罚标准，每扣一分即相应扣罚当月度服务费500元（不足1分按1分计算），扣分和扣罚不设上限。</w:t>
            </w:r>
          </w:p>
          <w:p w14:paraId="7395757A">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B、月度检查：每月度一次，采取当天通知，当天检查的模式，月度检查采用评分制，总分100分。月度考核评分90分及以上的，绩效系数为1；介于80分（含80分）至90分的，绩效系数为0.95；介于70分（含70分）至80分的，绩效系数为0.9；介于60分（含60分）至70分的，绩效系数为0.80；低于60分的，中标人限期完成整改（原则上不超过1个月，由采购人与中标人共同确定整改时限），采购人再次根据整改后的考核得分进行支付，仍低于60分的，扣除该月度服务费，连续2个月度低于60分的，按违约处置并终止合同。</w:t>
            </w:r>
          </w:p>
          <w:p w14:paraId="4D7A1992">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C、社会监督：以当月度内，对本项目涉及的服务为内容，市民通过相关渠道反映、投诉，经采购人核实，每个投诉案件或反映问题（以上投诉案件或反映问题为同一事件的，不重复计算）扣一分，每扣一分即相应扣罚当月服务费500元（不足1分按1分计算），扣分和扣罚不设上限。</w:t>
            </w:r>
          </w:p>
          <w:p w14:paraId="0F7714BA">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（2）考核依据分别是：①车辆的作业情况考核以车辆监控仪录得的数据为依据；②其他考核以现场考核记录为准；③上级政府部门的考核检查（如东莞市城市管理考评、美城考评、“创文”等）。</w:t>
            </w:r>
          </w:p>
          <w:p w14:paraId="73BDEEE6">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（3）采购人有权委托第三方对服务项目进行考核，并依照扣罚规定执行。</w:t>
            </w:r>
          </w:p>
          <w:p w14:paraId="4765EC88">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（4）服务单位未能按规定完成，在各级检查中被扣分的，对应扣分相应扣罚。</w:t>
            </w:r>
          </w:p>
          <w:p w14:paraId="1D195F81">
            <w:pPr>
              <w:keepNext w:val="0"/>
              <w:keepLines w:val="0"/>
              <w:pageBreakBefore w:val="0"/>
              <w:kinsoku/>
              <w:wordWrap/>
              <w:overflowPunct/>
              <w:topLinePunct w:val="0"/>
              <w:autoSpaceDE w:val="0"/>
              <w:autoSpaceDN w:val="0"/>
              <w:bidi w:val="0"/>
              <w:adjustRightInd/>
              <w:snapToGrid/>
              <w:spacing w:line="240" w:lineRule="auto"/>
              <w:ind w:firstLine="402" w:firstLineChars="200"/>
              <w:textAlignment w:val="auto"/>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t>3、日常检查扣罚标准</w:t>
            </w:r>
          </w:p>
          <w:p w14:paraId="4D610D91">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1)作业规范</w:t>
            </w:r>
          </w:p>
          <w:p w14:paraId="65C33524">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①服务单位聘请的工作人员的年龄</w:t>
            </w:r>
            <w:r>
              <w:rPr>
                <w:rStyle w:val="11"/>
                <w:rFonts w:hint="eastAsia" w:ascii="宋体" w:hAnsi="宋体" w:eastAsia="宋体" w:cs="宋体"/>
                <w:b w:val="0"/>
                <w:bCs/>
                <w:i w:val="0"/>
                <w:caps w:val="0"/>
                <w:color w:val="000000" w:themeColor="text1"/>
                <w:spacing w:val="0"/>
                <w:w w:val="100"/>
                <w:kern w:val="2"/>
                <w:sz w:val="20"/>
                <w:szCs w:val="20"/>
                <w:highlight w:val="none"/>
                <w:lang w:val="en-US" w:eastAsia="zh-CN" w:bidi="ar-SA"/>
                <w14:textFill>
                  <w14:solidFill>
                    <w14:schemeClr w14:val="tx1"/>
                  </w14:solidFill>
                </w14:textFill>
              </w:rPr>
              <w:t>应未超过法定退休年龄</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且具有完全民事行为能力及身体健全，不符合此要求的，每人次扣1分。</w:t>
            </w:r>
          </w:p>
          <w:p w14:paraId="11BA5936">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②未按招标文件定额配足作业人员的，每缺1人扣5分。</w:t>
            </w:r>
          </w:p>
          <w:p w14:paraId="395E006C">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③未按招标文件定额配足作业车辆等设备，或车辆不在承包辖区内正常运作的，每缺1台扣5分。</w:t>
            </w:r>
          </w:p>
          <w:p w14:paraId="522472E2">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④作业时间内，有2名或以上人员聚堆闲聊、打瞌睡或从事其它与作业无关事项的，每人次扣0.5分。</w:t>
            </w:r>
          </w:p>
          <w:p w14:paraId="51DF482B">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⑤作业人员在路面作业时，未按照相关规范进行文明施工的，未做足相关安全措施的，每处扣2分。</w:t>
            </w:r>
          </w:p>
          <w:p w14:paraId="68CF04C6">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⑥作业车辆不遵守交通法规行驶，或除应急抢修处理需要，除经采购人或交警部门同意外，于交通高峰期（7：30至9：00，17：00至19：00）占机动车道作业，影响交通通行的，每次扣1分。</w:t>
            </w:r>
          </w:p>
          <w:p w14:paraId="53DA2315">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2）作业车辆</w:t>
            </w:r>
          </w:p>
          <w:p w14:paraId="4ADC50C1">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①作业机动车辆</w:t>
            </w:r>
            <w:r>
              <w:rPr>
                <w:rStyle w:val="11"/>
                <w:rFonts w:hint="eastAsia" w:ascii="宋体" w:hAnsi="宋体" w:eastAsia="宋体" w:cs="宋体"/>
                <w:b w:val="0"/>
                <w:bCs/>
                <w:i w:val="0"/>
                <w:caps w:val="0"/>
                <w:color w:val="000000" w:themeColor="text1"/>
                <w:spacing w:val="0"/>
                <w:w w:val="100"/>
                <w:kern w:val="2"/>
                <w:sz w:val="20"/>
                <w:szCs w:val="20"/>
                <w:highlight w:val="none"/>
                <w:lang w:val="en-US" w:eastAsia="zh-CN" w:bidi="ar-SA"/>
                <w14:textFill>
                  <w14:solidFill>
                    <w14:schemeClr w14:val="tx1"/>
                  </w14:solidFill>
                </w14:textFill>
              </w:rPr>
              <w:t>应能安全正常使用，车辆应</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在有效使用期内，并符合国家法律规定要求的所有手续</w:t>
            </w:r>
            <w:r>
              <w:rPr>
                <w:rStyle w:val="11"/>
                <w:rFonts w:hint="eastAsia" w:ascii="宋体" w:hAnsi="宋体" w:eastAsia="宋体" w:cs="宋体"/>
                <w:b w:val="0"/>
                <w:bCs/>
                <w:i w:val="0"/>
                <w:caps w:val="0"/>
                <w:color w:val="000000" w:themeColor="text1"/>
                <w:spacing w:val="0"/>
                <w:w w:val="100"/>
                <w:kern w:val="2"/>
                <w:sz w:val="20"/>
                <w:szCs w:val="20"/>
                <w:highlight w:val="none"/>
                <w:lang w:val="en-US" w:eastAsia="zh-CN" w:bidi="ar-SA"/>
                <w14:textFill>
                  <w14:solidFill>
                    <w14:schemeClr w14:val="tx1"/>
                  </w14:solidFill>
                </w14:textFill>
              </w:rPr>
              <w:t>（包括但不限于年审、投保等），车辆驾驶人员应为</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持有相应准驾车型的驾驶证的专业司机驾驶。否则，每车次扣2分。</w:t>
            </w:r>
          </w:p>
          <w:p w14:paraId="5496F11F">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②作业车辆损坏，未及时修复，影响作业质量及安全文明作业的，每车次扣2分。</w:t>
            </w:r>
          </w:p>
          <w:p w14:paraId="724B4A84">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③作业工具在使用过后不按规定摆放整齐，不妥善保管于办公区停车场的，作业车辆占道摆放，阻碍通行的，每车次扣0.5分。</w:t>
            </w:r>
          </w:p>
          <w:p w14:paraId="379F03AC">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instrText xml:space="preserve"> = 4 \* GB3 \* MERGEFORMAT </w:instrTex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 w:val="20"/>
                <w:szCs w:val="20"/>
                <w:highlight w:val="none"/>
                <w14:textFill>
                  <w14:solidFill>
                    <w14:schemeClr w14:val="tx1"/>
                  </w14:solidFill>
                </w14:textFill>
              </w:rPr>
              <w:t>④</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服务单位提供的一切作业车辆在工作时段内只能于本项目区域范围内作业使用。未经采购人同意随意调用至其他地区或作其他用途的，每车次扣3分。</w:t>
            </w:r>
          </w:p>
          <w:p w14:paraId="43ED26A1">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3）评比与检查</w:t>
            </w:r>
          </w:p>
          <w:p w14:paraId="42CA6CF3">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①不按采购人要求做好国家、省、市及区政府各部门组织的评比、检查等活动的迎检工作的，每次扣5分。</w:t>
            </w:r>
          </w:p>
          <w:p w14:paraId="285C9E4C">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②国家、省、市及区政府各部门组织的评比、检查等活动中，结果排名位于中等或以下、检查评比不及格或受批评的，经查实有责的，按评比级别每次可扣5-20分。其中，区级扣5分、市级扣10分、省级扣15分、国家级扣20分。</w:t>
            </w:r>
          </w:p>
          <w:p w14:paraId="5744D014">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4）污水管道清淤作业</w:t>
            </w:r>
          </w:p>
          <w:p w14:paraId="693D7907">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①污水井盖的清疏进行不定期的抽查，检查时按污水井的沉积物超过30公分，每个抽查点扣1分。</w:t>
            </w:r>
          </w:p>
          <w:p w14:paraId="3C6977FA">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②未按规定对污水管网进行检查，并建立相应的检查记录以备核查的，每个污水井口扣0.5分。</w:t>
            </w:r>
          </w:p>
          <w:p w14:paraId="0C988872">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③施工过程中所产生的淤泥、垃圾等未按照有关规定进行妥善处理，乱倾倒、乱弃置，每次扣5分。</w:t>
            </w:r>
          </w:p>
          <w:p w14:paraId="1D47B3C7">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④施工过程中所产生的淤泥、垃圾随意堆放路面或绿化带内，造成二次污染，或清理不彻底的，每次扣2分。</w:t>
            </w:r>
          </w:p>
          <w:p w14:paraId="151D8F61">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⑤DN600以下的排水管道浮泥超过10厘米；检查井内沉沙或淤泥超过30厘米，存在有漂浮垃圾，每个检查点扣2分。</w:t>
            </w:r>
          </w:p>
          <w:p w14:paraId="3D405DD2">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⑥在水浸情况发生后，未能于规定时间内到达现场组织调查、抢修的，每次扣1分。</w:t>
            </w:r>
          </w:p>
          <w:p w14:paraId="126868DC">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⑦淤泥盛器和车辆作业中，在街道上停放未设置安全标志，夜间未悬挂警示灯的或疏通作业完毕后未及时撤离现场的，每次扣2分。</w:t>
            </w:r>
          </w:p>
          <w:p w14:paraId="440E2B7F">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⑧淤泥运输不采用罐车等密封运输设备的，每车次扣1分。在运输过程中，造成淤泥、污水洒落的，每车次扣2分。</w:t>
            </w:r>
          </w:p>
          <w:p w14:paraId="060BBF62">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⑨大雨（24小时内降雨量小于49.9毫米）停后未及时排除积水的，每次扣2分。暴雨（24小时内降雨量大于50毫米）后，未及时积极采取排涝措施的，每次扣5分。</w:t>
            </w:r>
          </w:p>
          <w:p w14:paraId="4438A0E8">
            <w:pPr>
              <w:keepNext w:val="0"/>
              <w:keepLines w:val="0"/>
              <w:pageBreakBefore w:val="0"/>
              <w:kinsoku/>
              <w:wordWrap/>
              <w:overflowPunct/>
              <w:topLinePunct w:val="0"/>
              <w:autoSpaceDE w:val="0"/>
              <w:autoSpaceDN w:val="0"/>
              <w:bidi w:val="0"/>
              <w:adjustRightInd/>
              <w:snapToGrid/>
              <w:spacing w:line="240" w:lineRule="auto"/>
              <w:ind w:firstLine="400" w:firstLineChars="20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4165"/>
              <w:gridCol w:w="931"/>
            </w:tblGrid>
            <w:tr w14:paraId="6A0A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3F748C4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桥头镇污水收集管道系统维护管理扣罚标准（日常）</w:t>
                  </w:r>
                </w:p>
              </w:tc>
            </w:tr>
            <w:tr w14:paraId="227A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69A457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序号</w:t>
                  </w:r>
                </w:p>
              </w:tc>
              <w:tc>
                <w:tcPr>
                  <w:tcW w:w="6607" w:type="dxa"/>
                  <w:vAlign w:val="center"/>
                </w:tcPr>
                <w:p w14:paraId="36DFD38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维护内容</w:t>
                  </w:r>
                </w:p>
              </w:tc>
              <w:tc>
                <w:tcPr>
                  <w:tcW w:w="1020" w:type="dxa"/>
                  <w:vAlign w:val="center"/>
                </w:tcPr>
                <w:p w14:paraId="0E70DFC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扣罚（元）</w:t>
                  </w:r>
                </w:p>
              </w:tc>
            </w:tr>
            <w:tr w14:paraId="2926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9246ED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一</w:t>
                  </w:r>
                </w:p>
              </w:tc>
              <w:tc>
                <w:tcPr>
                  <w:tcW w:w="6607" w:type="dxa"/>
                  <w:vAlign w:val="center"/>
                </w:tcPr>
                <w:p w14:paraId="100FFAA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巡查项目</w:t>
                  </w:r>
                </w:p>
              </w:tc>
              <w:tc>
                <w:tcPr>
                  <w:tcW w:w="1020" w:type="dxa"/>
                  <w:vAlign w:val="center"/>
                </w:tcPr>
                <w:p w14:paraId="5597E7C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78C8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6FA584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101</w:t>
                  </w:r>
                </w:p>
              </w:tc>
              <w:tc>
                <w:tcPr>
                  <w:tcW w:w="6607" w:type="dxa"/>
                  <w:vAlign w:val="center"/>
                </w:tcPr>
                <w:p w14:paraId="472E1C38">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每天巡查若发现检查井盖缺失、损坏及时维修更换并作好记录存档。否则每次扣罚</w:t>
                  </w:r>
                </w:p>
              </w:tc>
              <w:tc>
                <w:tcPr>
                  <w:tcW w:w="1020" w:type="dxa"/>
                  <w:vAlign w:val="center"/>
                </w:tcPr>
                <w:p w14:paraId="3B30FE3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3AB6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95E879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102</w:t>
                  </w:r>
                </w:p>
              </w:tc>
              <w:tc>
                <w:tcPr>
                  <w:tcW w:w="6607" w:type="dxa"/>
                  <w:vAlign w:val="center"/>
                </w:tcPr>
                <w:p w14:paraId="2E3A6521">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当出现暴雨天气及时组织工作人员对截流井加强巡查、疏通，保证排水畅顺。否则每次扣罚</w:t>
                  </w:r>
                </w:p>
              </w:tc>
              <w:tc>
                <w:tcPr>
                  <w:tcW w:w="1020" w:type="dxa"/>
                  <w:vAlign w:val="center"/>
                </w:tcPr>
                <w:p w14:paraId="553557A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3DEB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09A653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103</w:t>
                  </w:r>
                </w:p>
              </w:tc>
              <w:tc>
                <w:tcPr>
                  <w:tcW w:w="6607" w:type="dxa"/>
                  <w:vAlign w:val="center"/>
                </w:tcPr>
                <w:p w14:paraId="7C31D063">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台风季节因大暴雨引起堵塞，巡查人员能在30分钟内到达现场，展开抢险排障工作。否则每次扣罚</w:t>
                  </w:r>
                </w:p>
              </w:tc>
              <w:tc>
                <w:tcPr>
                  <w:tcW w:w="1020" w:type="dxa"/>
                  <w:vAlign w:val="center"/>
                </w:tcPr>
                <w:p w14:paraId="37BDD18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204F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95" w:type="dxa"/>
                  <w:vAlign w:val="center"/>
                </w:tcPr>
                <w:p w14:paraId="7AF6DC5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二</w:t>
                  </w:r>
                </w:p>
              </w:tc>
              <w:tc>
                <w:tcPr>
                  <w:tcW w:w="6607" w:type="dxa"/>
                  <w:vAlign w:val="center"/>
                </w:tcPr>
                <w:p w14:paraId="55960CA1">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污水收集管网主要检查项目</w:t>
                  </w:r>
                </w:p>
              </w:tc>
              <w:tc>
                <w:tcPr>
                  <w:tcW w:w="1020" w:type="dxa"/>
                  <w:vAlign w:val="center"/>
                </w:tcPr>
                <w:p w14:paraId="58EFF2D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34FB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B0C200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201</w:t>
                  </w:r>
                </w:p>
              </w:tc>
              <w:tc>
                <w:tcPr>
                  <w:tcW w:w="6607" w:type="dxa"/>
                  <w:vAlign w:val="center"/>
                </w:tcPr>
                <w:p w14:paraId="7A4380F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检查井附近路面情况检查，排除起重载荷压在井盖上。否则每次扣罚 </w:t>
                  </w:r>
                </w:p>
              </w:tc>
              <w:tc>
                <w:tcPr>
                  <w:tcW w:w="1020" w:type="dxa"/>
                  <w:vAlign w:val="center"/>
                </w:tcPr>
                <w:p w14:paraId="6273A80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08C6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6DA791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202</w:t>
                  </w:r>
                </w:p>
              </w:tc>
              <w:tc>
                <w:tcPr>
                  <w:tcW w:w="6607" w:type="dxa"/>
                  <w:vAlign w:val="center"/>
                </w:tcPr>
                <w:p w14:paraId="6EBDCED2">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井壁结垢铲除及使用高压水枪冲洗井壁，保证井壁光滑。否则每次扣罚</w:t>
                  </w:r>
                </w:p>
              </w:tc>
              <w:tc>
                <w:tcPr>
                  <w:tcW w:w="1020" w:type="dxa"/>
                  <w:vAlign w:val="center"/>
                </w:tcPr>
                <w:p w14:paraId="55D3485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35C2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08F67F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203</w:t>
                  </w:r>
                </w:p>
              </w:tc>
              <w:tc>
                <w:tcPr>
                  <w:tcW w:w="6607" w:type="dxa"/>
                  <w:vAlign w:val="center"/>
                </w:tcPr>
                <w:p w14:paraId="5B43CC4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清除井内垃圾、井底积泥，按规定用槽车运走处理。否则每次扣罚</w:t>
                  </w:r>
                </w:p>
              </w:tc>
              <w:tc>
                <w:tcPr>
                  <w:tcW w:w="1020" w:type="dxa"/>
                  <w:vAlign w:val="center"/>
                </w:tcPr>
                <w:p w14:paraId="06A5333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0FCF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5C6E0E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204</w:t>
                  </w:r>
                </w:p>
              </w:tc>
              <w:tc>
                <w:tcPr>
                  <w:tcW w:w="6607" w:type="dxa"/>
                  <w:vAlign w:val="center"/>
                </w:tcPr>
                <w:p w14:paraId="7204F31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对井身井壁及时维修，清除寄生物和树根。否则每次扣罚</w:t>
                  </w:r>
                </w:p>
              </w:tc>
              <w:tc>
                <w:tcPr>
                  <w:tcW w:w="1020" w:type="dxa"/>
                  <w:vAlign w:val="center"/>
                </w:tcPr>
                <w:p w14:paraId="33F4F8D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30C0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BC5441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205</w:t>
                  </w:r>
                </w:p>
              </w:tc>
              <w:tc>
                <w:tcPr>
                  <w:tcW w:w="6607" w:type="dxa"/>
                  <w:vAlign w:val="center"/>
                </w:tcPr>
                <w:p w14:paraId="23FB6C7C">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定期清理拍门口，防止淤泥与垃圾堆积，保持拍门与排放口间管道畅通。否则每次扣罚</w:t>
                  </w:r>
                </w:p>
              </w:tc>
              <w:tc>
                <w:tcPr>
                  <w:tcW w:w="1020" w:type="dxa"/>
                  <w:vAlign w:val="center"/>
                </w:tcPr>
                <w:p w14:paraId="5D18DFE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0E1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B291B1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206</w:t>
                  </w:r>
                </w:p>
              </w:tc>
              <w:tc>
                <w:tcPr>
                  <w:tcW w:w="6607" w:type="dxa"/>
                  <w:vAlign w:val="center"/>
                </w:tcPr>
                <w:p w14:paraId="7FB371A3">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检查拍门开闭情况，损坏及时维修更换，防止污水倒流入管网。否则每次扣罚</w:t>
                  </w:r>
                </w:p>
              </w:tc>
              <w:tc>
                <w:tcPr>
                  <w:tcW w:w="1020" w:type="dxa"/>
                  <w:vAlign w:val="center"/>
                </w:tcPr>
                <w:p w14:paraId="568CDBD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2FDC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4CDC5E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207</w:t>
                  </w:r>
                </w:p>
              </w:tc>
              <w:tc>
                <w:tcPr>
                  <w:tcW w:w="6607" w:type="dxa"/>
                  <w:vAlign w:val="center"/>
                </w:tcPr>
                <w:p w14:paraId="5E7D7ED1">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每月清砂一次，保证池底积砂不超过出水管口。否则每次扣罚 </w:t>
                  </w:r>
                </w:p>
              </w:tc>
              <w:tc>
                <w:tcPr>
                  <w:tcW w:w="1020" w:type="dxa"/>
                  <w:vAlign w:val="center"/>
                </w:tcPr>
                <w:p w14:paraId="2D96334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0FE9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CAB5B9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208</w:t>
                  </w:r>
                </w:p>
              </w:tc>
              <w:tc>
                <w:tcPr>
                  <w:tcW w:w="6607" w:type="dxa"/>
                  <w:vAlign w:val="center"/>
                </w:tcPr>
                <w:p w14:paraId="2F862A6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定期清疏管道，使淤积厚度不大于管径 1/5。否则每次扣罚 </w:t>
                  </w:r>
                </w:p>
              </w:tc>
              <w:tc>
                <w:tcPr>
                  <w:tcW w:w="1020" w:type="dxa"/>
                  <w:vAlign w:val="center"/>
                </w:tcPr>
                <w:p w14:paraId="020C13F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6A57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5AF972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209</w:t>
                  </w:r>
                </w:p>
              </w:tc>
              <w:tc>
                <w:tcPr>
                  <w:tcW w:w="6607" w:type="dxa"/>
                  <w:vAlign w:val="center"/>
                </w:tcPr>
                <w:p w14:paraId="750B2BE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严格按安全标准，运用清疏设备清疏管道的。否则每次扣罚 </w:t>
                  </w:r>
                </w:p>
              </w:tc>
              <w:tc>
                <w:tcPr>
                  <w:tcW w:w="1020" w:type="dxa"/>
                  <w:vAlign w:val="center"/>
                </w:tcPr>
                <w:p w14:paraId="5755A6B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63DC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49A2D9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三</w:t>
                  </w:r>
                </w:p>
              </w:tc>
              <w:tc>
                <w:tcPr>
                  <w:tcW w:w="6607" w:type="dxa"/>
                  <w:vAlign w:val="center"/>
                </w:tcPr>
                <w:p w14:paraId="66E2D908">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清疏作业安全措施</w:t>
                  </w:r>
                </w:p>
              </w:tc>
              <w:tc>
                <w:tcPr>
                  <w:tcW w:w="1020" w:type="dxa"/>
                  <w:vAlign w:val="center"/>
                </w:tcPr>
                <w:p w14:paraId="21E5AFB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0E0E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21A6F6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301</w:t>
                  </w:r>
                </w:p>
              </w:tc>
              <w:tc>
                <w:tcPr>
                  <w:tcW w:w="6607" w:type="dxa"/>
                  <w:vAlign w:val="center"/>
                </w:tcPr>
                <w:p w14:paraId="57846A0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实行三级安全教育，落实安全生产责任制，严格执行安全奖罚制度。否则每次扣罚</w:t>
                  </w:r>
                </w:p>
              </w:tc>
              <w:tc>
                <w:tcPr>
                  <w:tcW w:w="1020" w:type="dxa"/>
                  <w:vAlign w:val="center"/>
                </w:tcPr>
                <w:p w14:paraId="69312F5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6ADD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0BB806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302</w:t>
                  </w:r>
                </w:p>
              </w:tc>
              <w:tc>
                <w:tcPr>
                  <w:tcW w:w="6607" w:type="dxa"/>
                  <w:vAlign w:val="center"/>
                </w:tcPr>
                <w:p w14:paraId="5C0D4634">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对主要日常管网维护的所有人员定期开展相关的安全教育与培训。否则每次扣罚</w:t>
                  </w:r>
                </w:p>
              </w:tc>
              <w:tc>
                <w:tcPr>
                  <w:tcW w:w="1020" w:type="dxa"/>
                  <w:vAlign w:val="center"/>
                </w:tcPr>
                <w:p w14:paraId="314472E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29C4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CC509A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303</w:t>
                  </w:r>
                </w:p>
              </w:tc>
              <w:tc>
                <w:tcPr>
                  <w:tcW w:w="6607" w:type="dxa"/>
                  <w:vAlign w:val="center"/>
                </w:tcPr>
                <w:p w14:paraId="1AF0255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配备一名专职安全员，加强监督检查，使安全工作处于受控之中。否则每次扣罚</w:t>
                  </w:r>
                </w:p>
              </w:tc>
              <w:tc>
                <w:tcPr>
                  <w:tcW w:w="1020" w:type="dxa"/>
                  <w:vAlign w:val="center"/>
                </w:tcPr>
                <w:p w14:paraId="40370D9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545A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B95C5A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304</w:t>
                  </w:r>
                </w:p>
              </w:tc>
              <w:tc>
                <w:tcPr>
                  <w:tcW w:w="6607" w:type="dxa"/>
                  <w:vAlign w:val="center"/>
                </w:tcPr>
                <w:p w14:paraId="462668B4">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作业特殊工种，实行持证上岗，对维护人员定期开展相关的安全教育与培训。否则每次扣罚</w:t>
                  </w:r>
                </w:p>
              </w:tc>
              <w:tc>
                <w:tcPr>
                  <w:tcW w:w="1020" w:type="dxa"/>
                  <w:vAlign w:val="center"/>
                </w:tcPr>
                <w:p w14:paraId="7746AAD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2BF8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B952B0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305</w:t>
                  </w:r>
                </w:p>
              </w:tc>
              <w:tc>
                <w:tcPr>
                  <w:tcW w:w="6607" w:type="dxa"/>
                  <w:vAlign w:val="center"/>
                </w:tcPr>
                <w:p w14:paraId="38E37D49">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发生人身事故及管网故障，应即时向业主汇报。否则每次扣罚 </w:t>
                  </w:r>
                </w:p>
              </w:tc>
              <w:tc>
                <w:tcPr>
                  <w:tcW w:w="1020" w:type="dxa"/>
                  <w:vAlign w:val="center"/>
                </w:tcPr>
                <w:p w14:paraId="5276829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39FF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B4E0D3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306</w:t>
                  </w:r>
                </w:p>
              </w:tc>
              <w:tc>
                <w:tcPr>
                  <w:tcW w:w="6607" w:type="dxa"/>
                  <w:vAlign w:val="center"/>
                </w:tcPr>
                <w:p w14:paraId="727F9F6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检查作业时，作好防护设置，白天摆设反光锥筒，夜间加设警示灯。否则每次扣罚</w:t>
                  </w:r>
                </w:p>
              </w:tc>
              <w:tc>
                <w:tcPr>
                  <w:tcW w:w="1020" w:type="dxa"/>
                  <w:vAlign w:val="center"/>
                </w:tcPr>
                <w:p w14:paraId="7DD7545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3918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6B3D62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307</w:t>
                  </w:r>
                </w:p>
              </w:tc>
              <w:tc>
                <w:tcPr>
                  <w:tcW w:w="6607" w:type="dxa"/>
                  <w:vAlign w:val="center"/>
                </w:tcPr>
                <w:p w14:paraId="26E8D8D3">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在繁华路段作业时指派专人维持现场交通秩序。否则每次扣罚 </w:t>
                  </w:r>
                </w:p>
              </w:tc>
              <w:tc>
                <w:tcPr>
                  <w:tcW w:w="1020" w:type="dxa"/>
                  <w:vAlign w:val="center"/>
                </w:tcPr>
                <w:p w14:paraId="7658B18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5AC1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34375F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308</w:t>
                  </w:r>
                </w:p>
              </w:tc>
              <w:tc>
                <w:tcPr>
                  <w:tcW w:w="6607" w:type="dxa"/>
                  <w:vAlign w:val="center"/>
                </w:tcPr>
                <w:p w14:paraId="733ABDF8">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下井作业时，由班长填写“下井安全作业表”，经负责人批准方可下井作业。否则每次扣罚</w:t>
                  </w:r>
                </w:p>
              </w:tc>
              <w:tc>
                <w:tcPr>
                  <w:tcW w:w="1020" w:type="dxa"/>
                  <w:vAlign w:val="center"/>
                </w:tcPr>
                <w:p w14:paraId="096E61D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314F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0D0F34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309</w:t>
                  </w:r>
                </w:p>
              </w:tc>
              <w:tc>
                <w:tcPr>
                  <w:tcW w:w="6607" w:type="dxa"/>
                  <w:vAlign w:val="center"/>
                </w:tcPr>
                <w:p w14:paraId="44C0D6F9">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井下作业时，井下应由2人监护，监护人员不得擅离职守，作业时间不能超过1小时。否则每次扣罚</w:t>
                  </w:r>
                </w:p>
              </w:tc>
              <w:tc>
                <w:tcPr>
                  <w:tcW w:w="1020" w:type="dxa"/>
                  <w:vAlign w:val="center"/>
                </w:tcPr>
                <w:p w14:paraId="7FC4690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1500</w:t>
                  </w:r>
                </w:p>
              </w:tc>
            </w:tr>
            <w:tr w14:paraId="4472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9F850F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310</w:t>
                  </w:r>
                </w:p>
              </w:tc>
              <w:tc>
                <w:tcPr>
                  <w:tcW w:w="6607" w:type="dxa"/>
                  <w:vAlign w:val="center"/>
                </w:tcPr>
                <w:p w14:paraId="020569D8">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下井前应确保通风，经检测合格后方能下井，并要采用人工通风、送风。否则每次扣罚</w:t>
                  </w:r>
                </w:p>
              </w:tc>
              <w:tc>
                <w:tcPr>
                  <w:tcW w:w="1020" w:type="dxa"/>
                  <w:vAlign w:val="center"/>
                </w:tcPr>
                <w:p w14:paraId="5DCEB9A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7FD0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B762DE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311</w:t>
                  </w:r>
                </w:p>
              </w:tc>
              <w:tc>
                <w:tcPr>
                  <w:tcW w:w="6607" w:type="dxa"/>
                  <w:vAlign w:val="center"/>
                </w:tcPr>
                <w:p w14:paraId="4D5AB47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井内作业应采用防爆照明设备，供电电压≤12V，同时采用有线通信设备。否则每次扣罚</w:t>
                  </w:r>
                </w:p>
              </w:tc>
              <w:tc>
                <w:tcPr>
                  <w:tcW w:w="1020" w:type="dxa"/>
                  <w:vAlign w:val="center"/>
                </w:tcPr>
                <w:p w14:paraId="14D582D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0EA0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495121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312</w:t>
                  </w:r>
                </w:p>
              </w:tc>
              <w:tc>
                <w:tcPr>
                  <w:tcW w:w="6607" w:type="dxa"/>
                  <w:vAlign w:val="center"/>
                </w:tcPr>
                <w:p w14:paraId="27A96092">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当氧气含量不足时，必须穿戴供压缩空气的隔离防护装备下井作业。否则每次扣罚</w:t>
                  </w:r>
                </w:p>
              </w:tc>
              <w:tc>
                <w:tcPr>
                  <w:tcW w:w="1020" w:type="dxa"/>
                  <w:vAlign w:val="center"/>
                </w:tcPr>
                <w:p w14:paraId="5F19657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0D13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8F86CA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313</w:t>
                  </w:r>
                </w:p>
              </w:tc>
              <w:tc>
                <w:tcPr>
                  <w:tcW w:w="6607" w:type="dxa"/>
                  <w:vAlign w:val="center"/>
                </w:tcPr>
                <w:p w14:paraId="2A62A73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维修人员从事维修作业时，须穿戴安全帽、手套、防护服和防护鞋。否则每次扣罚</w:t>
                  </w:r>
                </w:p>
              </w:tc>
              <w:tc>
                <w:tcPr>
                  <w:tcW w:w="1020" w:type="dxa"/>
                  <w:vAlign w:val="center"/>
                </w:tcPr>
                <w:p w14:paraId="4F7DFA7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2C24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8B7621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314</w:t>
                  </w:r>
                </w:p>
              </w:tc>
              <w:tc>
                <w:tcPr>
                  <w:tcW w:w="6607" w:type="dxa"/>
                  <w:vAlign w:val="center"/>
                </w:tcPr>
                <w:p w14:paraId="792E1C16">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在地面上掏挖井内污泥或维修检查时，必须戴口罩。否则每次扣罚</w:t>
                  </w:r>
                </w:p>
              </w:tc>
              <w:tc>
                <w:tcPr>
                  <w:tcW w:w="1020" w:type="dxa"/>
                  <w:vAlign w:val="center"/>
                </w:tcPr>
                <w:p w14:paraId="628B3E5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69D8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E6D584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315</w:t>
                  </w:r>
                </w:p>
              </w:tc>
              <w:tc>
                <w:tcPr>
                  <w:tcW w:w="6607" w:type="dxa"/>
                  <w:vAlign w:val="center"/>
                </w:tcPr>
                <w:p w14:paraId="10AD8B37">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巡查人员巡视时必须有穿反光衣。否则每次扣罚</w:t>
                  </w:r>
                </w:p>
              </w:tc>
              <w:tc>
                <w:tcPr>
                  <w:tcW w:w="1020" w:type="dxa"/>
                  <w:vAlign w:val="center"/>
                </w:tcPr>
                <w:p w14:paraId="21A605D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5689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F7A4CD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四</w:t>
                  </w:r>
                </w:p>
              </w:tc>
              <w:tc>
                <w:tcPr>
                  <w:tcW w:w="6607" w:type="dxa"/>
                  <w:vAlign w:val="center"/>
                </w:tcPr>
                <w:p w14:paraId="249E5A0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泵站管理</w:t>
                  </w:r>
                </w:p>
              </w:tc>
              <w:tc>
                <w:tcPr>
                  <w:tcW w:w="1020" w:type="dxa"/>
                  <w:vAlign w:val="center"/>
                </w:tcPr>
                <w:p w14:paraId="09CEB61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322C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4D03B2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401</w:t>
                  </w:r>
                </w:p>
              </w:tc>
              <w:tc>
                <w:tcPr>
                  <w:tcW w:w="6607" w:type="dxa"/>
                  <w:vAlign w:val="center"/>
                </w:tcPr>
                <w:p w14:paraId="55A0903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至少保证</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每天有1名工作人员巡查提升泵站，检查是否正常运行，并作好巡查记录</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，否则按次扣罚。</w:t>
                  </w:r>
                </w:p>
              </w:tc>
              <w:tc>
                <w:tcPr>
                  <w:tcW w:w="1020" w:type="dxa"/>
                  <w:vAlign w:val="center"/>
                </w:tcPr>
                <w:p w14:paraId="0F3E9AB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0314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95" w:type="dxa"/>
                  <w:vAlign w:val="center"/>
                </w:tcPr>
                <w:p w14:paraId="67B1B7D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402</w:t>
                  </w:r>
                </w:p>
              </w:tc>
              <w:tc>
                <w:tcPr>
                  <w:tcW w:w="6607" w:type="dxa"/>
                  <w:vAlign w:val="center"/>
                </w:tcPr>
                <w:p w14:paraId="3C8E2B4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站内工作人员必须持有电工证，并持证上岗。否则每次扣罚</w:t>
                  </w:r>
                </w:p>
              </w:tc>
              <w:tc>
                <w:tcPr>
                  <w:tcW w:w="1020" w:type="dxa"/>
                  <w:vAlign w:val="center"/>
                </w:tcPr>
                <w:p w14:paraId="6D2DBE2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1000</w:t>
                  </w:r>
                </w:p>
              </w:tc>
            </w:tr>
            <w:tr w14:paraId="0FF6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7FE46E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403</w:t>
                  </w:r>
                </w:p>
              </w:tc>
              <w:tc>
                <w:tcPr>
                  <w:tcW w:w="6607" w:type="dxa"/>
                  <w:vAlign w:val="center"/>
                </w:tcPr>
                <w:p w14:paraId="39B8B4DD">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泵房设备必须按标书要求进行养护，污水泵出现故障必须在2天内完成维修。否则每次扣罚</w:t>
                  </w:r>
                </w:p>
              </w:tc>
              <w:tc>
                <w:tcPr>
                  <w:tcW w:w="1020" w:type="dxa"/>
                  <w:vAlign w:val="center"/>
                </w:tcPr>
                <w:p w14:paraId="0D6E06B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1500</w:t>
                  </w:r>
                </w:p>
              </w:tc>
            </w:tr>
            <w:tr w14:paraId="6FF5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5B1131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404</w:t>
                  </w:r>
                </w:p>
              </w:tc>
              <w:tc>
                <w:tcPr>
                  <w:tcW w:w="6607" w:type="dxa"/>
                  <w:vAlign w:val="center"/>
                </w:tcPr>
                <w:p w14:paraId="5CAEBF16">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每天做好设备运行记录，定期做好检修记录。否则每次扣罚</w:t>
                  </w:r>
                </w:p>
              </w:tc>
              <w:tc>
                <w:tcPr>
                  <w:tcW w:w="1020" w:type="dxa"/>
                  <w:vAlign w:val="center"/>
                </w:tcPr>
                <w:p w14:paraId="6636CCE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6539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6C3D06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405</w:t>
                  </w:r>
                </w:p>
              </w:tc>
              <w:tc>
                <w:tcPr>
                  <w:tcW w:w="6607" w:type="dxa"/>
                  <w:vAlign w:val="center"/>
                </w:tcPr>
                <w:p w14:paraId="366F4356">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垃圾清捞机捞上来的垃圾必须每天清理运走。否则每次扣罚</w:t>
                  </w:r>
                </w:p>
              </w:tc>
              <w:tc>
                <w:tcPr>
                  <w:tcW w:w="1020" w:type="dxa"/>
                  <w:vAlign w:val="center"/>
                </w:tcPr>
                <w:p w14:paraId="7DCA9BF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1B26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755357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406</w:t>
                  </w:r>
                </w:p>
              </w:tc>
              <w:tc>
                <w:tcPr>
                  <w:tcW w:w="6607" w:type="dxa"/>
                  <w:vAlign w:val="center"/>
                </w:tcPr>
                <w:p w14:paraId="03B7282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必须配合业主特殊情况下的工作指示开泵或停泵。否则每次扣罚</w:t>
                  </w:r>
                </w:p>
              </w:tc>
              <w:tc>
                <w:tcPr>
                  <w:tcW w:w="1020" w:type="dxa"/>
                  <w:vAlign w:val="center"/>
                </w:tcPr>
                <w:p w14:paraId="5E2EB92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3000</w:t>
                  </w:r>
                </w:p>
              </w:tc>
            </w:tr>
            <w:tr w14:paraId="429B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450E7C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五</w:t>
                  </w:r>
                </w:p>
              </w:tc>
              <w:tc>
                <w:tcPr>
                  <w:tcW w:w="6607" w:type="dxa"/>
                  <w:vAlign w:val="center"/>
                </w:tcPr>
                <w:p w14:paraId="452F3E06">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文明施工及环境保护措施</w:t>
                  </w:r>
                </w:p>
              </w:tc>
              <w:tc>
                <w:tcPr>
                  <w:tcW w:w="1020" w:type="dxa"/>
                  <w:vAlign w:val="center"/>
                </w:tcPr>
                <w:p w14:paraId="57DDC47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2F18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885880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501</w:t>
                  </w:r>
                </w:p>
              </w:tc>
              <w:tc>
                <w:tcPr>
                  <w:tcW w:w="6607" w:type="dxa"/>
                  <w:vAlign w:val="center"/>
                </w:tcPr>
                <w:p w14:paraId="041319AD">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材料堆放现场和机械停放场地必须具备符合环保、安全、保卫的条件。否则每次扣罚</w:t>
                  </w:r>
                </w:p>
              </w:tc>
              <w:tc>
                <w:tcPr>
                  <w:tcW w:w="1020" w:type="dxa"/>
                  <w:vAlign w:val="center"/>
                </w:tcPr>
                <w:p w14:paraId="5506833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2888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F30162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502</w:t>
                  </w:r>
                </w:p>
              </w:tc>
              <w:tc>
                <w:tcPr>
                  <w:tcW w:w="6607" w:type="dxa"/>
                  <w:vAlign w:val="center"/>
                </w:tcPr>
                <w:p w14:paraId="757FA37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施工人员必须配置统一标色的工作服、反光衣服、工作卡。否则每次扣罚</w:t>
                  </w:r>
                </w:p>
              </w:tc>
              <w:tc>
                <w:tcPr>
                  <w:tcW w:w="1020" w:type="dxa"/>
                  <w:vAlign w:val="center"/>
                </w:tcPr>
                <w:p w14:paraId="42DF4AA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4B8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716902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503</w:t>
                  </w:r>
                </w:p>
              </w:tc>
              <w:tc>
                <w:tcPr>
                  <w:tcW w:w="6607" w:type="dxa"/>
                  <w:vAlign w:val="center"/>
                </w:tcPr>
                <w:p w14:paraId="4C5BB4B6">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清疏中产生的垃圾、淤泥必须用槽车运载处理。否则每次扣罚</w:t>
                  </w:r>
                </w:p>
              </w:tc>
              <w:tc>
                <w:tcPr>
                  <w:tcW w:w="1020" w:type="dxa"/>
                  <w:vAlign w:val="center"/>
                </w:tcPr>
                <w:p w14:paraId="6243CA2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66C9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3219B7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504</w:t>
                  </w:r>
                </w:p>
              </w:tc>
              <w:tc>
                <w:tcPr>
                  <w:tcW w:w="6607" w:type="dxa"/>
                  <w:vAlign w:val="center"/>
                </w:tcPr>
                <w:p w14:paraId="22DE809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维护工作完成退场时，彻底清除临时设备，打扫干净现场路面。否则每次扣罚</w:t>
                  </w:r>
                </w:p>
              </w:tc>
              <w:tc>
                <w:tcPr>
                  <w:tcW w:w="1020" w:type="dxa"/>
                  <w:vAlign w:val="center"/>
                </w:tcPr>
                <w:p w14:paraId="20F9DFF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1562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F5BF4C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505</w:t>
                  </w:r>
                </w:p>
              </w:tc>
              <w:tc>
                <w:tcPr>
                  <w:tcW w:w="6607" w:type="dxa"/>
                  <w:vAlign w:val="center"/>
                </w:tcPr>
                <w:p w14:paraId="6936CB2B">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作业现场设置临时围栏、交通标志（牌），夜间作业安装警示灯。否则每次扣罚</w:t>
                  </w:r>
                </w:p>
              </w:tc>
              <w:tc>
                <w:tcPr>
                  <w:tcW w:w="1020" w:type="dxa"/>
                  <w:vAlign w:val="center"/>
                </w:tcPr>
                <w:p w14:paraId="601C82B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6E8E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B8EC61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六</w:t>
                  </w:r>
                </w:p>
              </w:tc>
              <w:tc>
                <w:tcPr>
                  <w:tcW w:w="6607" w:type="dxa"/>
                  <w:vAlign w:val="center"/>
                </w:tcPr>
                <w:p w14:paraId="74D98519">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人员设备、服装及其他规定</w:t>
                  </w:r>
                </w:p>
              </w:tc>
              <w:tc>
                <w:tcPr>
                  <w:tcW w:w="1020" w:type="dxa"/>
                  <w:vAlign w:val="center"/>
                </w:tcPr>
                <w:p w14:paraId="335854B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E01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B9920B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601</w:t>
                  </w:r>
                </w:p>
              </w:tc>
              <w:tc>
                <w:tcPr>
                  <w:tcW w:w="6607" w:type="dxa"/>
                  <w:vAlign w:val="center"/>
                </w:tcPr>
                <w:p w14:paraId="7D7138C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按规定人数聘请有经验的工作人员。否则每次扣罚</w:t>
                  </w:r>
                </w:p>
              </w:tc>
              <w:tc>
                <w:tcPr>
                  <w:tcW w:w="1020" w:type="dxa"/>
                  <w:vAlign w:val="center"/>
                </w:tcPr>
                <w:p w14:paraId="60DF5DD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3696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71B33D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602</w:t>
                  </w:r>
                </w:p>
              </w:tc>
              <w:tc>
                <w:tcPr>
                  <w:tcW w:w="6607" w:type="dxa"/>
                  <w:vAlign w:val="center"/>
                </w:tcPr>
                <w:p w14:paraId="5B44948C">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养护公司应按统一服装，样板须送业主备案。否则每次扣罚</w:t>
                  </w:r>
                </w:p>
              </w:tc>
              <w:tc>
                <w:tcPr>
                  <w:tcW w:w="1020" w:type="dxa"/>
                  <w:vAlign w:val="center"/>
                </w:tcPr>
                <w:p w14:paraId="6736F8D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697B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D2AEBE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603</w:t>
                  </w:r>
                </w:p>
              </w:tc>
              <w:tc>
                <w:tcPr>
                  <w:tcW w:w="6607" w:type="dxa"/>
                  <w:vAlign w:val="center"/>
                </w:tcPr>
                <w:p w14:paraId="397AD988">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专业技术人员必须持证上岗。否则每次扣罚</w:t>
                  </w:r>
                </w:p>
              </w:tc>
              <w:tc>
                <w:tcPr>
                  <w:tcW w:w="1020" w:type="dxa"/>
                  <w:vAlign w:val="center"/>
                </w:tcPr>
                <w:p w14:paraId="0E98E70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5BE1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5B58B4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604</w:t>
                  </w:r>
                </w:p>
              </w:tc>
              <w:tc>
                <w:tcPr>
                  <w:tcW w:w="6607" w:type="dxa"/>
                  <w:vAlign w:val="center"/>
                </w:tcPr>
                <w:p w14:paraId="59F9AE4C">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所有污水管网养护人员上班必须穿好工作服。否则每次扣罚</w:t>
                  </w:r>
                </w:p>
              </w:tc>
              <w:tc>
                <w:tcPr>
                  <w:tcW w:w="1020" w:type="dxa"/>
                  <w:vAlign w:val="center"/>
                </w:tcPr>
                <w:p w14:paraId="2C8594F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0690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962F73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605</w:t>
                  </w:r>
                </w:p>
              </w:tc>
              <w:tc>
                <w:tcPr>
                  <w:tcW w:w="6607" w:type="dxa"/>
                  <w:vAlign w:val="center"/>
                </w:tcPr>
                <w:p w14:paraId="591E00B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养护人员每天必须巡查管理区域，负责人员</w:t>
                  </w:r>
                  <w:r>
                    <w:rPr>
                      <w:rFonts w:hint="eastAsia" w:ascii="宋体" w:hAnsi="宋体" w:eastAsia="宋体" w:cs="宋体"/>
                      <w:color w:val="000000" w:themeColor="text1"/>
                      <w:sz w:val="20"/>
                      <w:szCs w:val="20"/>
                      <w:highlight w:val="none"/>
                      <w14:textFill>
                        <w14:solidFill>
                          <w14:schemeClr w14:val="tx1"/>
                        </w14:solidFill>
                      </w14:textFill>
                    </w:rPr>
                    <w:t>必须保持手机24小时畅通</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。否则每次扣罚</w:t>
                  </w:r>
                </w:p>
              </w:tc>
              <w:tc>
                <w:tcPr>
                  <w:tcW w:w="1020" w:type="dxa"/>
                  <w:vAlign w:val="center"/>
                </w:tcPr>
                <w:p w14:paraId="78D07EC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24FF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1A7A0B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606</w:t>
                  </w:r>
                </w:p>
              </w:tc>
              <w:tc>
                <w:tcPr>
                  <w:tcW w:w="6607" w:type="dxa"/>
                  <w:vAlign w:val="center"/>
                </w:tcPr>
                <w:p w14:paraId="6496C95C">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养护人员不能参与自己管理工作区域外的工作。否则每次扣罚</w:t>
                  </w:r>
                </w:p>
              </w:tc>
              <w:tc>
                <w:tcPr>
                  <w:tcW w:w="1020" w:type="dxa"/>
                  <w:vAlign w:val="center"/>
                </w:tcPr>
                <w:p w14:paraId="1766ACC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09D6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F3C778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607</w:t>
                  </w:r>
                </w:p>
              </w:tc>
              <w:tc>
                <w:tcPr>
                  <w:tcW w:w="6607" w:type="dxa"/>
                  <w:vAlign w:val="center"/>
                </w:tcPr>
                <w:p w14:paraId="7EF4087F">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按标准设置养护人员。否则每次扣罚</w:t>
                  </w:r>
                </w:p>
              </w:tc>
              <w:tc>
                <w:tcPr>
                  <w:tcW w:w="1020" w:type="dxa"/>
                  <w:vAlign w:val="center"/>
                </w:tcPr>
                <w:p w14:paraId="03B845A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6069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DBB21A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608</w:t>
                  </w:r>
                </w:p>
              </w:tc>
              <w:tc>
                <w:tcPr>
                  <w:tcW w:w="6607" w:type="dxa"/>
                  <w:vAlign w:val="center"/>
                </w:tcPr>
                <w:p w14:paraId="73B1543C">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因突发事件，服务单位必须服从业主的指挥及工作安排。否则每次扣罚</w:t>
                  </w:r>
                </w:p>
              </w:tc>
              <w:tc>
                <w:tcPr>
                  <w:tcW w:w="1020" w:type="dxa"/>
                  <w:vAlign w:val="center"/>
                </w:tcPr>
                <w:p w14:paraId="6FEA393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17A5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14:paraId="4D8D497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609</w:t>
                  </w:r>
                </w:p>
              </w:tc>
              <w:tc>
                <w:tcPr>
                  <w:tcW w:w="6607" w:type="dxa"/>
                  <w:vAlign w:val="center"/>
                </w:tcPr>
                <w:p w14:paraId="488EAE4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每月月底递交下一个月的工作计划和该月工作总结给业主。否则每次扣罚 </w:t>
                  </w:r>
                </w:p>
              </w:tc>
              <w:tc>
                <w:tcPr>
                  <w:tcW w:w="1020" w:type="dxa"/>
                  <w:vAlign w:val="center"/>
                </w:tcPr>
                <w:p w14:paraId="13D9A1E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58B9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62C48F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610</w:t>
                  </w:r>
                </w:p>
              </w:tc>
              <w:tc>
                <w:tcPr>
                  <w:tcW w:w="6607" w:type="dxa"/>
                  <w:vAlign w:val="center"/>
                </w:tcPr>
                <w:p w14:paraId="37C02F3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如服务单位接到投诉后，必须当天处理，并填写书面处理意见给业主。否则每次扣罚</w:t>
                  </w:r>
                </w:p>
              </w:tc>
              <w:tc>
                <w:tcPr>
                  <w:tcW w:w="1020" w:type="dxa"/>
                  <w:vAlign w:val="center"/>
                </w:tcPr>
                <w:p w14:paraId="3C359C0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500</w:t>
                  </w:r>
                </w:p>
              </w:tc>
            </w:tr>
            <w:tr w14:paraId="2056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1BDBA8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611</w:t>
                  </w:r>
                </w:p>
              </w:tc>
              <w:tc>
                <w:tcPr>
                  <w:tcW w:w="6607" w:type="dxa"/>
                  <w:vAlign w:val="center"/>
                </w:tcPr>
                <w:p w14:paraId="0A72A156">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每月按时足额发放工人工资，否则每发生1处工人工资投诉事件，每次扣罚，无上限。</w:t>
                  </w:r>
                </w:p>
              </w:tc>
              <w:tc>
                <w:tcPr>
                  <w:tcW w:w="1020" w:type="dxa"/>
                  <w:vAlign w:val="center"/>
                </w:tcPr>
                <w:p w14:paraId="2A233E5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1000</w:t>
                  </w:r>
                </w:p>
              </w:tc>
            </w:tr>
            <w:tr w14:paraId="77A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E5AF28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七</w:t>
                  </w:r>
                </w:p>
              </w:tc>
              <w:tc>
                <w:tcPr>
                  <w:tcW w:w="6607" w:type="dxa"/>
                  <w:vAlign w:val="center"/>
                </w:tcPr>
                <w:p w14:paraId="5D098137">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被要求设置污水管网养护机械设施，否则每次扣罚</w:t>
                  </w:r>
                </w:p>
              </w:tc>
              <w:tc>
                <w:tcPr>
                  <w:tcW w:w="1020" w:type="dxa"/>
                  <w:vAlign w:val="center"/>
                </w:tcPr>
                <w:p w14:paraId="4E326FB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500</w:t>
                  </w:r>
                </w:p>
              </w:tc>
            </w:tr>
          </w:tbl>
          <w:p w14:paraId="66F9AF8C">
            <w:pPr>
              <w:keepNext w:val="0"/>
              <w:keepLines w:val="0"/>
              <w:pageBreakBefore w:val="0"/>
              <w:kinsoku/>
              <w:wordWrap/>
              <w:overflowPunct/>
              <w:topLinePunct w:val="0"/>
              <w:autoSpaceDE w:val="0"/>
              <w:autoSpaceDN w:val="0"/>
              <w:bidi w:val="0"/>
              <w:adjustRightInd/>
              <w:snapToGrid/>
              <w:spacing w:line="240" w:lineRule="auto"/>
              <w:ind w:firstLine="402" w:firstLineChars="200"/>
              <w:textAlignment w:val="auto"/>
              <w:rPr>
                <w:rFonts w:hint="default" w:ascii="宋体" w:hAnsi="宋体" w:eastAsia="宋体" w:cs="宋体"/>
                <w:b/>
                <w:bCs/>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t>4、月度检查扣罚标准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4095"/>
              <w:gridCol w:w="649"/>
              <w:gridCol w:w="534"/>
            </w:tblGrid>
            <w:tr w14:paraId="2C1F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7" w:type="dxa"/>
                  <w:gridSpan w:val="3"/>
                  <w:vAlign w:val="center"/>
                </w:tcPr>
                <w:p w14:paraId="092DDF0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桥头镇污水收集管道系统维护管理扣罚标准（月度）</w:t>
                  </w:r>
                </w:p>
              </w:tc>
              <w:tc>
                <w:tcPr>
                  <w:tcW w:w="625" w:type="dxa"/>
                  <w:vAlign w:val="center"/>
                </w:tcPr>
                <w:p w14:paraId="48010FE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2E5E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C9558F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序号</w:t>
                  </w:r>
                </w:p>
              </w:tc>
              <w:tc>
                <w:tcPr>
                  <w:tcW w:w="6491" w:type="dxa"/>
                  <w:vAlign w:val="center"/>
                </w:tcPr>
                <w:p w14:paraId="1D3A176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维护内容</w:t>
                  </w:r>
                </w:p>
              </w:tc>
              <w:tc>
                <w:tcPr>
                  <w:tcW w:w="830" w:type="dxa"/>
                  <w:vAlign w:val="center"/>
                </w:tcPr>
                <w:p w14:paraId="0760A79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分值</w:t>
                  </w:r>
                </w:p>
              </w:tc>
              <w:tc>
                <w:tcPr>
                  <w:tcW w:w="625" w:type="dxa"/>
                  <w:vAlign w:val="center"/>
                </w:tcPr>
                <w:p w14:paraId="058EC84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扣分</w:t>
                  </w:r>
                </w:p>
              </w:tc>
            </w:tr>
            <w:tr w14:paraId="357F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60F7F0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一</w:t>
                  </w:r>
                </w:p>
              </w:tc>
              <w:tc>
                <w:tcPr>
                  <w:tcW w:w="6491" w:type="dxa"/>
                  <w:vAlign w:val="center"/>
                </w:tcPr>
                <w:p w14:paraId="7C73E119">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巡查项目（6分）</w:t>
                  </w:r>
                </w:p>
              </w:tc>
              <w:tc>
                <w:tcPr>
                  <w:tcW w:w="830" w:type="dxa"/>
                  <w:vAlign w:val="center"/>
                </w:tcPr>
                <w:p w14:paraId="49E9395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c>
                <w:tcPr>
                  <w:tcW w:w="625" w:type="dxa"/>
                  <w:vAlign w:val="center"/>
                </w:tcPr>
                <w:p w14:paraId="3011C2E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1F78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0B6280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101</w:t>
                  </w:r>
                </w:p>
              </w:tc>
              <w:tc>
                <w:tcPr>
                  <w:tcW w:w="6491" w:type="dxa"/>
                  <w:vAlign w:val="center"/>
                </w:tcPr>
                <w:p w14:paraId="6BCEF32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每天巡查若发现检查井盖缺失、损坏及时维修更换并作好记录存档。</w:t>
                  </w:r>
                </w:p>
              </w:tc>
              <w:tc>
                <w:tcPr>
                  <w:tcW w:w="830" w:type="dxa"/>
                  <w:vAlign w:val="center"/>
                </w:tcPr>
                <w:p w14:paraId="2AEF9AB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1545807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0F2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1D2536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102</w:t>
                  </w:r>
                </w:p>
              </w:tc>
              <w:tc>
                <w:tcPr>
                  <w:tcW w:w="6491" w:type="dxa"/>
                  <w:vAlign w:val="center"/>
                </w:tcPr>
                <w:p w14:paraId="5FF09C24">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当出现暴雨天气及时组织工作人员对截流井加强巡查、疏通，保证排水畅顺。</w:t>
                  </w:r>
                </w:p>
              </w:tc>
              <w:tc>
                <w:tcPr>
                  <w:tcW w:w="830" w:type="dxa"/>
                  <w:vAlign w:val="center"/>
                </w:tcPr>
                <w:p w14:paraId="580396B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0EB475A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B0C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E47EF0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103</w:t>
                  </w:r>
                </w:p>
              </w:tc>
              <w:tc>
                <w:tcPr>
                  <w:tcW w:w="6491" w:type="dxa"/>
                  <w:vAlign w:val="center"/>
                </w:tcPr>
                <w:p w14:paraId="11C45C42">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台风季节因大暴雨引起堵塞，巡查人员能在30分钟内到达现场，展开抢险排障工作。</w:t>
                  </w:r>
                </w:p>
              </w:tc>
              <w:tc>
                <w:tcPr>
                  <w:tcW w:w="830" w:type="dxa"/>
                  <w:vAlign w:val="center"/>
                </w:tcPr>
                <w:p w14:paraId="68E8DBF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7B6B99C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0717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3FBB3D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二</w:t>
                  </w:r>
                </w:p>
              </w:tc>
              <w:tc>
                <w:tcPr>
                  <w:tcW w:w="6491" w:type="dxa"/>
                  <w:vAlign w:val="center"/>
                </w:tcPr>
                <w:p w14:paraId="5F6AE81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污水收集管网主要检查项目（1</w:t>
                  </w:r>
                  <w:r>
                    <w:rPr>
                      <w:rFonts w:hint="eastAsia" w:cs="宋体"/>
                      <w:b/>
                      <w:bCs/>
                      <w:color w:val="000000" w:themeColor="text1"/>
                      <w:sz w:val="20"/>
                      <w:szCs w:val="20"/>
                      <w:highlight w:val="none"/>
                      <w:vertAlign w:val="baseline"/>
                      <w:lang w:val="en-US" w:eastAsia="zh-CN"/>
                      <w14:textFill>
                        <w14:solidFill>
                          <w14:schemeClr w14:val="tx1"/>
                        </w14:solidFill>
                      </w14:textFill>
                    </w:rPr>
                    <w:t>8</w:t>
                  </w: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分）</w:t>
                  </w:r>
                </w:p>
              </w:tc>
              <w:tc>
                <w:tcPr>
                  <w:tcW w:w="830" w:type="dxa"/>
                  <w:vAlign w:val="center"/>
                </w:tcPr>
                <w:p w14:paraId="1AE4025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c>
                <w:tcPr>
                  <w:tcW w:w="625" w:type="dxa"/>
                  <w:vAlign w:val="center"/>
                </w:tcPr>
                <w:p w14:paraId="7E12FB8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5FDD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C64BC1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201</w:t>
                  </w:r>
                </w:p>
              </w:tc>
              <w:tc>
                <w:tcPr>
                  <w:tcW w:w="6491" w:type="dxa"/>
                  <w:vAlign w:val="center"/>
                </w:tcPr>
                <w:p w14:paraId="7B36E95F">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检查井附近路面情况检查，排除起重载荷压在井盖上。</w:t>
                  </w:r>
                </w:p>
              </w:tc>
              <w:tc>
                <w:tcPr>
                  <w:tcW w:w="830" w:type="dxa"/>
                  <w:vAlign w:val="center"/>
                </w:tcPr>
                <w:p w14:paraId="52BF436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cs="宋体"/>
                      <w:b w:val="0"/>
                      <w:bCs w:val="0"/>
                      <w:color w:val="000000" w:themeColor="text1"/>
                      <w:sz w:val="20"/>
                      <w:szCs w:val="20"/>
                      <w:highlight w:val="none"/>
                      <w:vertAlign w:val="baseline"/>
                      <w:lang w:val="en-US" w:eastAsia="zh-CN"/>
                      <w14:textFill>
                        <w14:solidFill>
                          <w14:schemeClr w14:val="tx1"/>
                        </w14:solidFill>
                      </w14:textFill>
                    </w:rPr>
                    <w:t>2</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分</w:t>
                  </w:r>
                </w:p>
              </w:tc>
              <w:tc>
                <w:tcPr>
                  <w:tcW w:w="625" w:type="dxa"/>
                  <w:vAlign w:val="center"/>
                </w:tcPr>
                <w:p w14:paraId="42722B4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3BE9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254F1C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202</w:t>
                  </w:r>
                </w:p>
              </w:tc>
              <w:tc>
                <w:tcPr>
                  <w:tcW w:w="6491" w:type="dxa"/>
                  <w:vAlign w:val="center"/>
                </w:tcPr>
                <w:p w14:paraId="49C002A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井壁结垢铲除及使用高压水枪冲洗井壁，保证井壁光滑。</w:t>
                  </w:r>
                </w:p>
              </w:tc>
              <w:tc>
                <w:tcPr>
                  <w:tcW w:w="830" w:type="dxa"/>
                  <w:vAlign w:val="center"/>
                </w:tcPr>
                <w:p w14:paraId="6A99607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cs="宋体"/>
                      <w:b w:val="0"/>
                      <w:bCs w:val="0"/>
                      <w:color w:val="000000" w:themeColor="text1"/>
                      <w:sz w:val="20"/>
                      <w:szCs w:val="20"/>
                      <w:highlight w:val="none"/>
                      <w:vertAlign w:val="baseline"/>
                      <w:lang w:val="en-US" w:eastAsia="zh-CN"/>
                      <w14:textFill>
                        <w14:solidFill>
                          <w14:schemeClr w14:val="tx1"/>
                        </w14:solidFill>
                      </w14:textFill>
                    </w:rPr>
                    <w:t>2</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分</w:t>
                  </w:r>
                </w:p>
              </w:tc>
              <w:tc>
                <w:tcPr>
                  <w:tcW w:w="625" w:type="dxa"/>
                  <w:vAlign w:val="center"/>
                </w:tcPr>
                <w:p w14:paraId="6EFABF6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4EA1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C66CA9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203</w:t>
                  </w:r>
                </w:p>
              </w:tc>
              <w:tc>
                <w:tcPr>
                  <w:tcW w:w="6491" w:type="dxa"/>
                  <w:vAlign w:val="center"/>
                </w:tcPr>
                <w:p w14:paraId="03DE937B">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清除井内垃圾、井底积泥，按规定用槽车运走处理。</w:t>
                  </w:r>
                </w:p>
              </w:tc>
              <w:tc>
                <w:tcPr>
                  <w:tcW w:w="830" w:type="dxa"/>
                  <w:vAlign w:val="center"/>
                </w:tcPr>
                <w:p w14:paraId="170AD20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045153A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1C51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563FA1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204</w:t>
                  </w:r>
                </w:p>
              </w:tc>
              <w:tc>
                <w:tcPr>
                  <w:tcW w:w="6491" w:type="dxa"/>
                  <w:vAlign w:val="center"/>
                </w:tcPr>
                <w:p w14:paraId="5CD9C4C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对井身井壁及时维修，清除寄生物和树根。</w:t>
                  </w:r>
                </w:p>
              </w:tc>
              <w:tc>
                <w:tcPr>
                  <w:tcW w:w="830" w:type="dxa"/>
                  <w:vAlign w:val="center"/>
                </w:tcPr>
                <w:p w14:paraId="105971B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56D7DE5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6F89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4160F7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205</w:t>
                  </w:r>
                </w:p>
              </w:tc>
              <w:tc>
                <w:tcPr>
                  <w:tcW w:w="6491" w:type="dxa"/>
                  <w:vAlign w:val="center"/>
                </w:tcPr>
                <w:p w14:paraId="1CD0D9C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定期清理拍门口，防止淤泥与垃圾堆积，保持拍门与排放口间管道畅通。</w:t>
                  </w:r>
                </w:p>
              </w:tc>
              <w:tc>
                <w:tcPr>
                  <w:tcW w:w="830" w:type="dxa"/>
                  <w:vAlign w:val="center"/>
                </w:tcPr>
                <w:p w14:paraId="03A6B67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1439B72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4F85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CEB37E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206</w:t>
                  </w:r>
                </w:p>
              </w:tc>
              <w:tc>
                <w:tcPr>
                  <w:tcW w:w="6491" w:type="dxa"/>
                  <w:vAlign w:val="center"/>
                </w:tcPr>
                <w:p w14:paraId="51920DAD">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每月清砂一次，保证池底积砂不超过出水管口。</w:t>
                  </w:r>
                </w:p>
              </w:tc>
              <w:tc>
                <w:tcPr>
                  <w:tcW w:w="830" w:type="dxa"/>
                  <w:vAlign w:val="center"/>
                </w:tcPr>
                <w:p w14:paraId="07EF64E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6FC60DF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21A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EF6D9A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207</w:t>
                  </w:r>
                </w:p>
              </w:tc>
              <w:tc>
                <w:tcPr>
                  <w:tcW w:w="6491" w:type="dxa"/>
                  <w:vAlign w:val="center"/>
                </w:tcPr>
                <w:p w14:paraId="686CB27B">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定期清疏管道，使淤积厚度不大于管径 1/5。 </w:t>
                  </w:r>
                </w:p>
              </w:tc>
              <w:tc>
                <w:tcPr>
                  <w:tcW w:w="830" w:type="dxa"/>
                  <w:vAlign w:val="center"/>
                </w:tcPr>
                <w:p w14:paraId="613D891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cs="宋体"/>
                      <w:b w:val="0"/>
                      <w:bCs w:val="0"/>
                      <w:color w:val="000000" w:themeColor="text1"/>
                      <w:sz w:val="20"/>
                      <w:szCs w:val="20"/>
                      <w:highlight w:val="none"/>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分</w:t>
                  </w:r>
                </w:p>
              </w:tc>
              <w:tc>
                <w:tcPr>
                  <w:tcW w:w="625" w:type="dxa"/>
                  <w:vAlign w:val="center"/>
                </w:tcPr>
                <w:p w14:paraId="76F779B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71BF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B5D137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208</w:t>
                  </w:r>
                </w:p>
              </w:tc>
              <w:tc>
                <w:tcPr>
                  <w:tcW w:w="6491" w:type="dxa"/>
                  <w:vAlign w:val="center"/>
                </w:tcPr>
                <w:p w14:paraId="7A480B67">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严格按安全标准，运用清疏设备清疏管道的。 </w:t>
                  </w:r>
                </w:p>
              </w:tc>
              <w:tc>
                <w:tcPr>
                  <w:tcW w:w="830" w:type="dxa"/>
                  <w:vAlign w:val="center"/>
                </w:tcPr>
                <w:p w14:paraId="6511641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cs="宋体"/>
                      <w:b w:val="0"/>
                      <w:bCs w:val="0"/>
                      <w:color w:val="000000" w:themeColor="text1"/>
                      <w:sz w:val="20"/>
                      <w:szCs w:val="20"/>
                      <w:highlight w:val="none"/>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分</w:t>
                  </w:r>
                </w:p>
              </w:tc>
              <w:tc>
                <w:tcPr>
                  <w:tcW w:w="625" w:type="dxa"/>
                  <w:vAlign w:val="center"/>
                </w:tcPr>
                <w:p w14:paraId="44D9FC6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CFD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08A045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三</w:t>
                  </w:r>
                </w:p>
              </w:tc>
              <w:tc>
                <w:tcPr>
                  <w:tcW w:w="6491" w:type="dxa"/>
                  <w:vAlign w:val="center"/>
                </w:tcPr>
                <w:p w14:paraId="25B36DD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清疏作业安全措施（29分）</w:t>
                  </w:r>
                </w:p>
              </w:tc>
              <w:tc>
                <w:tcPr>
                  <w:tcW w:w="830" w:type="dxa"/>
                  <w:vAlign w:val="center"/>
                </w:tcPr>
                <w:p w14:paraId="255989D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c>
                <w:tcPr>
                  <w:tcW w:w="625" w:type="dxa"/>
                  <w:vAlign w:val="center"/>
                </w:tcPr>
                <w:p w14:paraId="6FD5F13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61DC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B5CB89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301</w:t>
                  </w:r>
                </w:p>
              </w:tc>
              <w:tc>
                <w:tcPr>
                  <w:tcW w:w="6491" w:type="dxa"/>
                  <w:vAlign w:val="center"/>
                </w:tcPr>
                <w:p w14:paraId="70688793">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实行三级安全教育，落实安全生产责任制，严格执行安全奖罚制度。</w:t>
                  </w:r>
                </w:p>
              </w:tc>
              <w:tc>
                <w:tcPr>
                  <w:tcW w:w="830" w:type="dxa"/>
                  <w:vAlign w:val="center"/>
                </w:tcPr>
                <w:p w14:paraId="0B26566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1分</w:t>
                  </w:r>
                </w:p>
              </w:tc>
              <w:tc>
                <w:tcPr>
                  <w:tcW w:w="625" w:type="dxa"/>
                  <w:vAlign w:val="center"/>
                </w:tcPr>
                <w:p w14:paraId="483BD3E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6342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F1B193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302</w:t>
                  </w:r>
                </w:p>
              </w:tc>
              <w:tc>
                <w:tcPr>
                  <w:tcW w:w="6491" w:type="dxa"/>
                  <w:vAlign w:val="center"/>
                </w:tcPr>
                <w:p w14:paraId="356D9BF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对主要日常管网维护的所有人员定期开展相关的安全教育与培训。</w:t>
                  </w:r>
                </w:p>
              </w:tc>
              <w:tc>
                <w:tcPr>
                  <w:tcW w:w="830" w:type="dxa"/>
                  <w:vAlign w:val="center"/>
                </w:tcPr>
                <w:p w14:paraId="637B355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1分</w:t>
                  </w:r>
                </w:p>
              </w:tc>
              <w:tc>
                <w:tcPr>
                  <w:tcW w:w="625" w:type="dxa"/>
                  <w:vAlign w:val="center"/>
                </w:tcPr>
                <w:p w14:paraId="5B5AE22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1CC6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A25D3C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303</w:t>
                  </w:r>
                </w:p>
              </w:tc>
              <w:tc>
                <w:tcPr>
                  <w:tcW w:w="6491" w:type="dxa"/>
                  <w:vAlign w:val="center"/>
                </w:tcPr>
                <w:p w14:paraId="1D37D4A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配备一名专职安全员，加强监督检查，使安全工作处于受控之中。</w:t>
                  </w:r>
                </w:p>
              </w:tc>
              <w:tc>
                <w:tcPr>
                  <w:tcW w:w="830" w:type="dxa"/>
                  <w:vAlign w:val="center"/>
                </w:tcPr>
                <w:p w14:paraId="315DEB5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65D170F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445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DEFD30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304</w:t>
                  </w:r>
                </w:p>
              </w:tc>
              <w:tc>
                <w:tcPr>
                  <w:tcW w:w="6491" w:type="dxa"/>
                  <w:vAlign w:val="center"/>
                </w:tcPr>
                <w:p w14:paraId="55DBBA89">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作业特殊工种，实行持证上岗，对维护人员定期开展相关的安全教育与培训。</w:t>
                  </w:r>
                </w:p>
              </w:tc>
              <w:tc>
                <w:tcPr>
                  <w:tcW w:w="830" w:type="dxa"/>
                  <w:vAlign w:val="center"/>
                </w:tcPr>
                <w:p w14:paraId="18ECA4E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3分</w:t>
                  </w:r>
                </w:p>
              </w:tc>
              <w:tc>
                <w:tcPr>
                  <w:tcW w:w="625" w:type="dxa"/>
                  <w:vAlign w:val="center"/>
                </w:tcPr>
                <w:p w14:paraId="05A2DEA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405A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28DBB8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305</w:t>
                  </w:r>
                </w:p>
              </w:tc>
              <w:tc>
                <w:tcPr>
                  <w:tcW w:w="6491" w:type="dxa"/>
                  <w:vAlign w:val="center"/>
                </w:tcPr>
                <w:p w14:paraId="5FC9647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发生人身事故及管网故障，应即时向业主汇报。</w:t>
                  </w:r>
                </w:p>
              </w:tc>
              <w:tc>
                <w:tcPr>
                  <w:tcW w:w="830" w:type="dxa"/>
                  <w:vAlign w:val="center"/>
                </w:tcPr>
                <w:p w14:paraId="30C1776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0218346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DBC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7E3891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306</w:t>
                  </w:r>
                </w:p>
              </w:tc>
              <w:tc>
                <w:tcPr>
                  <w:tcW w:w="6491" w:type="dxa"/>
                  <w:vAlign w:val="center"/>
                </w:tcPr>
                <w:p w14:paraId="2E29EFC9">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检查作业时，作好防护设置，白天摆设反光锥筒，夜间加设警示灯。</w:t>
                  </w:r>
                </w:p>
              </w:tc>
              <w:tc>
                <w:tcPr>
                  <w:tcW w:w="830" w:type="dxa"/>
                  <w:vAlign w:val="center"/>
                </w:tcPr>
                <w:p w14:paraId="76BB4E3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6D7DB6C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083A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DFECFF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307</w:t>
                  </w:r>
                </w:p>
              </w:tc>
              <w:tc>
                <w:tcPr>
                  <w:tcW w:w="6491" w:type="dxa"/>
                  <w:vAlign w:val="center"/>
                </w:tcPr>
                <w:p w14:paraId="42A6F629">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在繁华路段作业时指派专人维持现场交通秩序。</w:t>
                  </w:r>
                </w:p>
              </w:tc>
              <w:tc>
                <w:tcPr>
                  <w:tcW w:w="830" w:type="dxa"/>
                  <w:vAlign w:val="center"/>
                </w:tcPr>
                <w:p w14:paraId="25E3A90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049CE95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6278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2B7430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308</w:t>
                  </w:r>
                </w:p>
              </w:tc>
              <w:tc>
                <w:tcPr>
                  <w:tcW w:w="6491" w:type="dxa"/>
                  <w:vAlign w:val="center"/>
                </w:tcPr>
                <w:p w14:paraId="09C1B30C">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下井作业时，由班长填写“下井安全作业表”，经负责人批准方可下井作业。</w:t>
                  </w:r>
                </w:p>
              </w:tc>
              <w:tc>
                <w:tcPr>
                  <w:tcW w:w="830" w:type="dxa"/>
                  <w:vAlign w:val="center"/>
                </w:tcPr>
                <w:p w14:paraId="2126EB4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3DFA747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24C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B22D2A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309</w:t>
                  </w:r>
                </w:p>
              </w:tc>
              <w:tc>
                <w:tcPr>
                  <w:tcW w:w="6491" w:type="dxa"/>
                  <w:vAlign w:val="center"/>
                </w:tcPr>
                <w:p w14:paraId="22F9EEE8">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井下作业时，井下应由2人监护，监护人员不得擅离职守，作业时间不能超过1小时。</w:t>
                  </w:r>
                </w:p>
              </w:tc>
              <w:tc>
                <w:tcPr>
                  <w:tcW w:w="830" w:type="dxa"/>
                  <w:vAlign w:val="center"/>
                </w:tcPr>
                <w:p w14:paraId="42BC368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4F193FB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0E53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086827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310</w:t>
                  </w:r>
                </w:p>
              </w:tc>
              <w:tc>
                <w:tcPr>
                  <w:tcW w:w="6491" w:type="dxa"/>
                  <w:vAlign w:val="center"/>
                </w:tcPr>
                <w:p w14:paraId="068EF5A2">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下井前应确保通风，经检测合格后方能下井，并要采用人工通风、送风。</w:t>
                  </w:r>
                </w:p>
              </w:tc>
              <w:tc>
                <w:tcPr>
                  <w:tcW w:w="830" w:type="dxa"/>
                  <w:vAlign w:val="center"/>
                </w:tcPr>
                <w:p w14:paraId="49395AD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50D73E1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70EF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A09982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311</w:t>
                  </w:r>
                </w:p>
              </w:tc>
              <w:tc>
                <w:tcPr>
                  <w:tcW w:w="6491" w:type="dxa"/>
                  <w:vAlign w:val="center"/>
                </w:tcPr>
                <w:p w14:paraId="2F1CE883">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井内作业应采用防爆照明设备，供电电压≤12V，同时采用有线通信设备。</w:t>
                  </w:r>
                </w:p>
              </w:tc>
              <w:tc>
                <w:tcPr>
                  <w:tcW w:w="830" w:type="dxa"/>
                  <w:vAlign w:val="center"/>
                </w:tcPr>
                <w:p w14:paraId="2869CE2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606BE4F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7048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A51DA5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312</w:t>
                  </w:r>
                </w:p>
              </w:tc>
              <w:tc>
                <w:tcPr>
                  <w:tcW w:w="6491" w:type="dxa"/>
                  <w:vAlign w:val="center"/>
                </w:tcPr>
                <w:p w14:paraId="2798DA49">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当氧气含量不足时，必须穿戴供压缩空气的隔离防护装备下井作业。</w:t>
                  </w:r>
                </w:p>
              </w:tc>
              <w:tc>
                <w:tcPr>
                  <w:tcW w:w="830" w:type="dxa"/>
                  <w:vAlign w:val="center"/>
                </w:tcPr>
                <w:p w14:paraId="6DFF781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00F99EB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2047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8F9F7A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313</w:t>
                  </w:r>
                </w:p>
              </w:tc>
              <w:tc>
                <w:tcPr>
                  <w:tcW w:w="6491" w:type="dxa"/>
                  <w:vAlign w:val="center"/>
                </w:tcPr>
                <w:p w14:paraId="44B1F8EC">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维修人员从事维修作业时，须穿戴安全帽、手套、防护服和防护鞋。</w:t>
                  </w:r>
                </w:p>
              </w:tc>
              <w:tc>
                <w:tcPr>
                  <w:tcW w:w="830" w:type="dxa"/>
                  <w:vAlign w:val="center"/>
                </w:tcPr>
                <w:p w14:paraId="0D67A68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70C719E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495C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FBBA3B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314</w:t>
                  </w:r>
                </w:p>
              </w:tc>
              <w:tc>
                <w:tcPr>
                  <w:tcW w:w="6491" w:type="dxa"/>
                  <w:vAlign w:val="center"/>
                </w:tcPr>
                <w:p w14:paraId="3DCEE30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在地面上掏挖井内污泥或维修检查时，必须戴口罩。</w:t>
                  </w:r>
                </w:p>
              </w:tc>
              <w:tc>
                <w:tcPr>
                  <w:tcW w:w="830" w:type="dxa"/>
                  <w:vAlign w:val="center"/>
                </w:tcPr>
                <w:p w14:paraId="30AE2EF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00F3722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7CA3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6E57F1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315</w:t>
                  </w:r>
                </w:p>
              </w:tc>
              <w:tc>
                <w:tcPr>
                  <w:tcW w:w="6491" w:type="dxa"/>
                  <w:vAlign w:val="center"/>
                </w:tcPr>
                <w:p w14:paraId="5012DE7D">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巡查人员巡视时必须有穿反光衣。</w:t>
                  </w:r>
                </w:p>
              </w:tc>
              <w:tc>
                <w:tcPr>
                  <w:tcW w:w="830" w:type="dxa"/>
                  <w:vAlign w:val="center"/>
                </w:tcPr>
                <w:p w14:paraId="38432C5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2B2B92F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0E5A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23515A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四</w:t>
                  </w:r>
                </w:p>
              </w:tc>
              <w:tc>
                <w:tcPr>
                  <w:tcW w:w="6491" w:type="dxa"/>
                  <w:vAlign w:val="center"/>
                </w:tcPr>
                <w:p w14:paraId="6973C021">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泵站管理（14分）</w:t>
                  </w:r>
                </w:p>
              </w:tc>
              <w:tc>
                <w:tcPr>
                  <w:tcW w:w="830" w:type="dxa"/>
                  <w:vAlign w:val="center"/>
                </w:tcPr>
                <w:p w14:paraId="48BC8B6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c>
                <w:tcPr>
                  <w:tcW w:w="625" w:type="dxa"/>
                  <w:vAlign w:val="center"/>
                </w:tcPr>
                <w:p w14:paraId="60E115F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2F53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FA8C4B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401</w:t>
                  </w:r>
                </w:p>
              </w:tc>
              <w:tc>
                <w:tcPr>
                  <w:tcW w:w="6491" w:type="dxa"/>
                  <w:vAlign w:val="center"/>
                </w:tcPr>
                <w:p w14:paraId="6606C279">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至少保证</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每天有1名工作人员巡查提升泵站，检查是否正常运行，并作好巡查记录</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w:t>
                  </w:r>
                </w:p>
              </w:tc>
              <w:tc>
                <w:tcPr>
                  <w:tcW w:w="830" w:type="dxa"/>
                  <w:vAlign w:val="center"/>
                </w:tcPr>
                <w:p w14:paraId="55BC8BB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3分</w:t>
                  </w:r>
                </w:p>
              </w:tc>
              <w:tc>
                <w:tcPr>
                  <w:tcW w:w="625" w:type="dxa"/>
                  <w:vAlign w:val="center"/>
                </w:tcPr>
                <w:p w14:paraId="60C49FD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2542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851081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402</w:t>
                  </w:r>
                </w:p>
              </w:tc>
              <w:tc>
                <w:tcPr>
                  <w:tcW w:w="6491" w:type="dxa"/>
                  <w:vAlign w:val="center"/>
                </w:tcPr>
                <w:p w14:paraId="0AADB34F">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站内工作人员必须持有电工证，并持证上岗。</w:t>
                  </w:r>
                </w:p>
              </w:tc>
              <w:tc>
                <w:tcPr>
                  <w:tcW w:w="830" w:type="dxa"/>
                  <w:vAlign w:val="center"/>
                </w:tcPr>
                <w:p w14:paraId="4FF2EC2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508D7A9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0898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60ABCC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403</w:t>
                  </w:r>
                </w:p>
              </w:tc>
              <w:tc>
                <w:tcPr>
                  <w:tcW w:w="6491" w:type="dxa"/>
                  <w:vAlign w:val="center"/>
                </w:tcPr>
                <w:p w14:paraId="7B70F5F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泵房设备必须按标书要求进行养护，污水泵出现故障必须在2天内完成维修。</w:t>
                  </w:r>
                </w:p>
              </w:tc>
              <w:tc>
                <w:tcPr>
                  <w:tcW w:w="830" w:type="dxa"/>
                  <w:vAlign w:val="center"/>
                </w:tcPr>
                <w:p w14:paraId="25C91AD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3分</w:t>
                  </w:r>
                </w:p>
              </w:tc>
              <w:tc>
                <w:tcPr>
                  <w:tcW w:w="625" w:type="dxa"/>
                  <w:vAlign w:val="center"/>
                </w:tcPr>
                <w:p w14:paraId="07B394C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7894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451FC6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404</w:t>
                  </w:r>
                </w:p>
              </w:tc>
              <w:tc>
                <w:tcPr>
                  <w:tcW w:w="6491" w:type="dxa"/>
                  <w:vAlign w:val="center"/>
                </w:tcPr>
                <w:p w14:paraId="714544E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每天做好设备运行记录，定期做好检修记录。</w:t>
                  </w:r>
                </w:p>
              </w:tc>
              <w:tc>
                <w:tcPr>
                  <w:tcW w:w="830" w:type="dxa"/>
                  <w:vAlign w:val="center"/>
                </w:tcPr>
                <w:p w14:paraId="0096252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5D95FB0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2615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A7FC13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405</w:t>
                  </w:r>
                </w:p>
              </w:tc>
              <w:tc>
                <w:tcPr>
                  <w:tcW w:w="6491" w:type="dxa"/>
                  <w:vAlign w:val="center"/>
                </w:tcPr>
                <w:p w14:paraId="3E695717">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垃圾清捞机捞上来的垃圾必须每天清理运走。</w:t>
                  </w:r>
                </w:p>
              </w:tc>
              <w:tc>
                <w:tcPr>
                  <w:tcW w:w="830" w:type="dxa"/>
                  <w:vAlign w:val="center"/>
                </w:tcPr>
                <w:p w14:paraId="74630F6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0D6AA9D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982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E7FEB4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406</w:t>
                  </w:r>
                </w:p>
              </w:tc>
              <w:tc>
                <w:tcPr>
                  <w:tcW w:w="6491" w:type="dxa"/>
                  <w:vAlign w:val="center"/>
                </w:tcPr>
                <w:p w14:paraId="7FDA34C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必须配合业主特殊情况下的工作指示开泵或停泵。</w:t>
                  </w:r>
                </w:p>
              </w:tc>
              <w:tc>
                <w:tcPr>
                  <w:tcW w:w="830" w:type="dxa"/>
                  <w:vAlign w:val="center"/>
                </w:tcPr>
                <w:p w14:paraId="7F6E6DA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6109247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298E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9D9841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五</w:t>
                  </w:r>
                </w:p>
              </w:tc>
              <w:tc>
                <w:tcPr>
                  <w:tcW w:w="6491" w:type="dxa"/>
                  <w:vAlign w:val="center"/>
                </w:tcPr>
                <w:p w14:paraId="1AF87A1D">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文明施工及环境保护措施（11分）</w:t>
                  </w:r>
                </w:p>
              </w:tc>
              <w:tc>
                <w:tcPr>
                  <w:tcW w:w="830" w:type="dxa"/>
                  <w:vAlign w:val="center"/>
                </w:tcPr>
                <w:p w14:paraId="1F31446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c>
                <w:tcPr>
                  <w:tcW w:w="625" w:type="dxa"/>
                  <w:vAlign w:val="center"/>
                </w:tcPr>
                <w:p w14:paraId="5562F49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2E12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C09936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501</w:t>
                  </w:r>
                </w:p>
              </w:tc>
              <w:tc>
                <w:tcPr>
                  <w:tcW w:w="6491" w:type="dxa"/>
                  <w:vAlign w:val="center"/>
                </w:tcPr>
                <w:p w14:paraId="21B5650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材料堆放现场和机械停放场地必须具备符合环保、安全、保卫的条件。</w:t>
                  </w:r>
                </w:p>
              </w:tc>
              <w:tc>
                <w:tcPr>
                  <w:tcW w:w="830" w:type="dxa"/>
                  <w:vAlign w:val="center"/>
                </w:tcPr>
                <w:p w14:paraId="35D0916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6C299E8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674C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262C79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502</w:t>
                  </w:r>
                </w:p>
              </w:tc>
              <w:tc>
                <w:tcPr>
                  <w:tcW w:w="6491" w:type="dxa"/>
                  <w:vAlign w:val="center"/>
                </w:tcPr>
                <w:p w14:paraId="34339AD8">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施工人员必须配置统一标色的工作服、反光衣服、工作卡。</w:t>
                  </w:r>
                </w:p>
              </w:tc>
              <w:tc>
                <w:tcPr>
                  <w:tcW w:w="830" w:type="dxa"/>
                  <w:vAlign w:val="center"/>
                </w:tcPr>
                <w:p w14:paraId="113A28C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2060F70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69C2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D1DE62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503</w:t>
                  </w:r>
                </w:p>
              </w:tc>
              <w:tc>
                <w:tcPr>
                  <w:tcW w:w="6491" w:type="dxa"/>
                  <w:vAlign w:val="center"/>
                </w:tcPr>
                <w:p w14:paraId="0E6EF720">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清疏中产生的垃圾、淤泥必须用槽车运载处理。</w:t>
                  </w:r>
                </w:p>
              </w:tc>
              <w:tc>
                <w:tcPr>
                  <w:tcW w:w="830" w:type="dxa"/>
                  <w:vAlign w:val="center"/>
                </w:tcPr>
                <w:p w14:paraId="294FAF1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7289FD1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7A55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98DEC9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504</w:t>
                  </w:r>
                </w:p>
              </w:tc>
              <w:tc>
                <w:tcPr>
                  <w:tcW w:w="6491" w:type="dxa"/>
                  <w:vAlign w:val="center"/>
                </w:tcPr>
                <w:p w14:paraId="1C195012">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维护工作完成退场时，彻底清除临时设备，打扫干净现场路面。</w:t>
                  </w:r>
                </w:p>
              </w:tc>
              <w:tc>
                <w:tcPr>
                  <w:tcW w:w="830" w:type="dxa"/>
                  <w:vAlign w:val="center"/>
                </w:tcPr>
                <w:p w14:paraId="21A07E3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31936DC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7A99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D4D724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505</w:t>
                  </w:r>
                </w:p>
              </w:tc>
              <w:tc>
                <w:tcPr>
                  <w:tcW w:w="6491" w:type="dxa"/>
                  <w:vAlign w:val="center"/>
                </w:tcPr>
                <w:p w14:paraId="432F590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作业现场设置临时围栏、交通标志（牌），夜间作业安装警示灯。</w:t>
                  </w:r>
                </w:p>
              </w:tc>
              <w:tc>
                <w:tcPr>
                  <w:tcW w:w="830" w:type="dxa"/>
                  <w:vAlign w:val="center"/>
                </w:tcPr>
                <w:p w14:paraId="5589984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3分</w:t>
                  </w:r>
                </w:p>
              </w:tc>
              <w:tc>
                <w:tcPr>
                  <w:tcW w:w="625" w:type="dxa"/>
                  <w:vAlign w:val="center"/>
                </w:tcPr>
                <w:p w14:paraId="1405378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2634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772D3D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六</w:t>
                  </w:r>
                </w:p>
              </w:tc>
              <w:tc>
                <w:tcPr>
                  <w:tcW w:w="6491" w:type="dxa"/>
                  <w:vAlign w:val="center"/>
                </w:tcPr>
                <w:p w14:paraId="36A1F7C8">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人员设备、服装及其他规定（16分）</w:t>
                  </w:r>
                </w:p>
              </w:tc>
              <w:tc>
                <w:tcPr>
                  <w:tcW w:w="830" w:type="dxa"/>
                  <w:vAlign w:val="center"/>
                </w:tcPr>
                <w:p w14:paraId="156544B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c>
                <w:tcPr>
                  <w:tcW w:w="625" w:type="dxa"/>
                  <w:vAlign w:val="center"/>
                </w:tcPr>
                <w:p w14:paraId="69438EB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7A3D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B89205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601</w:t>
                  </w:r>
                </w:p>
              </w:tc>
              <w:tc>
                <w:tcPr>
                  <w:tcW w:w="6491" w:type="dxa"/>
                  <w:vAlign w:val="center"/>
                </w:tcPr>
                <w:p w14:paraId="23D5003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按规定人数聘请有经验的工作人员。</w:t>
                  </w:r>
                </w:p>
              </w:tc>
              <w:tc>
                <w:tcPr>
                  <w:tcW w:w="830" w:type="dxa"/>
                  <w:vAlign w:val="center"/>
                </w:tcPr>
                <w:p w14:paraId="3C00606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1分</w:t>
                  </w:r>
                </w:p>
              </w:tc>
              <w:tc>
                <w:tcPr>
                  <w:tcW w:w="625" w:type="dxa"/>
                  <w:vAlign w:val="center"/>
                </w:tcPr>
                <w:p w14:paraId="1943698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348F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2D2ECF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602</w:t>
                  </w:r>
                </w:p>
              </w:tc>
              <w:tc>
                <w:tcPr>
                  <w:tcW w:w="6491" w:type="dxa"/>
                  <w:vAlign w:val="center"/>
                </w:tcPr>
                <w:p w14:paraId="3D9D0A37">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养护公司应按统一服装，样板须送业主备案。</w:t>
                  </w:r>
                </w:p>
              </w:tc>
              <w:tc>
                <w:tcPr>
                  <w:tcW w:w="830" w:type="dxa"/>
                  <w:vAlign w:val="center"/>
                </w:tcPr>
                <w:p w14:paraId="06BD743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1分</w:t>
                  </w:r>
                </w:p>
              </w:tc>
              <w:tc>
                <w:tcPr>
                  <w:tcW w:w="625" w:type="dxa"/>
                  <w:vAlign w:val="center"/>
                </w:tcPr>
                <w:p w14:paraId="44CB35D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1898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C31F9B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603</w:t>
                  </w:r>
                </w:p>
              </w:tc>
              <w:tc>
                <w:tcPr>
                  <w:tcW w:w="6491" w:type="dxa"/>
                  <w:vAlign w:val="center"/>
                </w:tcPr>
                <w:p w14:paraId="3B031232">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专业技术人员必须持证上岗。</w:t>
                  </w:r>
                </w:p>
              </w:tc>
              <w:tc>
                <w:tcPr>
                  <w:tcW w:w="830" w:type="dxa"/>
                  <w:vAlign w:val="center"/>
                </w:tcPr>
                <w:p w14:paraId="481F56F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3分</w:t>
                  </w:r>
                </w:p>
              </w:tc>
              <w:tc>
                <w:tcPr>
                  <w:tcW w:w="625" w:type="dxa"/>
                  <w:vAlign w:val="center"/>
                </w:tcPr>
                <w:p w14:paraId="4C3954C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3598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61D370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604</w:t>
                  </w:r>
                </w:p>
              </w:tc>
              <w:tc>
                <w:tcPr>
                  <w:tcW w:w="6491" w:type="dxa"/>
                  <w:vAlign w:val="center"/>
                </w:tcPr>
                <w:p w14:paraId="5E24FA71">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所有污水管网养护人员上班必须穿好工作服。</w:t>
                  </w:r>
                </w:p>
              </w:tc>
              <w:tc>
                <w:tcPr>
                  <w:tcW w:w="830" w:type="dxa"/>
                  <w:vAlign w:val="center"/>
                </w:tcPr>
                <w:p w14:paraId="52EC436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5245C65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47AA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81E253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605</w:t>
                  </w:r>
                </w:p>
              </w:tc>
              <w:tc>
                <w:tcPr>
                  <w:tcW w:w="6491" w:type="dxa"/>
                  <w:vAlign w:val="center"/>
                </w:tcPr>
                <w:p w14:paraId="089A5C3F">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养护人员每天必须巡查管理区域，负责人员</w:t>
                  </w:r>
                  <w:r>
                    <w:rPr>
                      <w:rFonts w:hint="eastAsia" w:ascii="宋体" w:hAnsi="宋体" w:eastAsia="宋体" w:cs="宋体"/>
                      <w:color w:val="000000" w:themeColor="text1"/>
                      <w:sz w:val="20"/>
                      <w:szCs w:val="20"/>
                      <w:highlight w:val="none"/>
                      <w14:textFill>
                        <w14:solidFill>
                          <w14:schemeClr w14:val="tx1"/>
                        </w14:solidFill>
                      </w14:textFill>
                    </w:rPr>
                    <w:t>必须保持手机24小时畅通</w:t>
                  </w: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w:t>
                  </w:r>
                </w:p>
              </w:tc>
              <w:tc>
                <w:tcPr>
                  <w:tcW w:w="830" w:type="dxa"/>
                  <w:vAlign w:val="center"/>
                </w:tcPr>
                <w:p w14:paraId="69EEC05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44F931C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2DF4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5E86C8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606</w:t>
                  </w:r>
                </w:p>
              </w:tc>
              <w:tc>
                <w:tcPr>
                  <w:tcW w:w="6491" w:type="dxa"/>
                  <w:vAlign w:val="center"/>
                </w:tcPr>
                <w:p w14:paraId="4762C3D6">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养护人员不能参与自己管理工作区域外的工作。</w:t>
                  </w:r>
                </w:p>
              </w:tc>
              <w:tc>
                <w:tcPr>
                  <w:tcW w:w="830" w:type="dxa"/>
                  <w:vAlign w:val="center"/>
                </w:tcPr>
                <w:p w14:paraId="2D5FE0C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1分</w:t>
                  </w:r>
                </w:p>
              </w:tc>
              <w:tc>
                <w:tcPr>
                  <w:tcW w:w="625" w:type="dxa"/>
                  <w:vAlign w:val="center"/>
                </w:tcPr>
                <w:p w14:paraId="445A275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7DE1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7A0662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607</w:t>
                  </w:r>
                </w:p>
              </w:tc>
              <w:tc>
                <w:tcPr>
                  <w:tcW w:w="6491" w:type="dxa"/>
                  <w:vAlign w:val="center"/>
                </w:tcPr>
                <w:p w14:paraId="2CDCF413">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按标准设置养护人员。</w:t>
                  </w:r>
                </w:p>
              </w:tc>
              <w:tc>
                <w:tcPr>
                  <w:tcW w:w="830" w:type="dxa"/>
                  <w:vAlign w:val="center"/>
                </w:tcPr>
                <w:p w14:paraId="6C9C998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560176B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5C61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C16442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608</w:t>
                  </w:r>
                </w:p>
              </w:tc>
              <w:tc>
                <w:tcPr>
                  <w:tcW w:w="6491" w:type="dxa"/>
                  <w:vAlign w:val="center"/>
                </w:tcPr>
                <w:p w14:paraId="72182DFA">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因突发事件，污水管网公司必须服从业主的指挥及工作安排。</w:t>
                  </w:r>
                </w:p>
              </w:tc>
              <w:tc>
                <w:tcPr>
                  <w:tcW w:w="830" w:type="dxa"/>
                  <w:vAlign w:val="center"/>
                </w:tcPr>
                <w:p w14:paraId="12DA8D1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2分</w:t>
                  </w:r>
                </w:p>
              </w:tc>
              <w:tc>
                <w:tcPr>
                  <w:tcW w:w="625" w:type="dxa"/>
                  <w:vAlign w:val="center"/>
                </w:tcPr>
                <w:p w14:paraId="34A3D39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4DF6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vAlign w:val="center"/>
                </w:tcPr>
                <w:p w14:paraId="6285895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609</w:t>
                  </w:r>
                </w:p>
              </w:tc>
              <w:tc>
                <w:tcPr>
                  <w:tcW w:w="6491" w:type="dxa"/>
                  <w:vAlign w:val="center"/>
                </w:tcPr>
                <w:p w14:paraId="4919076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每月月底递交下一个月的工作计划和该月工作总结给业主。 </w:t>
                  </w:r>
                </w:p>
              </w:tc>
              <w:tc>
                <w:tcPr>
                  <w:tcW w:w="830" w:type="dxa"/>
                  <w:vAlign w:val="center"/>
                </w:tcPr>
                <w:p w14:paraId="6035269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1分</w:t>
                  </w:r>
                </w:p>
              </w:tc>
              <w:tc>
                <w:tcPr>
                  <w:tcW w:w="625" w:type="dxa"/>
                  <w:vAlign w:val="center"/>
                </w:tcPr>
                <w:p w14:paraId="32E155D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3DF4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8ABD73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610</w:t>
                  </w:r>
                </w:p>
              </w:tc>
              <w:tc>
                <w:tcPr>
                  <w:tcW w:w="6491" w:type="dxa"/>
                  <w:vAlign w:val="center"/>
                </w:tcPr>
                <w:p w14:paraId="51607251">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如服务单位接到投诉后，必须当天处理，并填写书面处理意见给业主。</w:t>
                  </w:r>
                </w:p>
              </w:tc>
              <w:tc>
                <w:tcPr>
                  <w:tcW w:w="830" w:type="dxa"/>
                  <w:vAlign w:val="center"/>
                </w:tcPr>
                <w:p w14:paraId="39ED42A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1分</w:t>
                  </w:r>
                </w:p>
              </w:tc>
              <w:tc>
                <w:tcPr>
                  <w:tcW w:w="625" w:type="dxa"/>
                  <w:vAlign w:val="center"/>
                </w:tcPr>
                <w:p w14:paraId="774FF54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tc>
            </w:tr>
            <w:tr w14:paraId="1E4C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4EA77F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七</w:t>
                  </w:r>
                </w:p>
              </w:tc>
              <w:tc>
                <w:tcPr>
                  <w:tcW w:w="6491" w:type="dxa"/>
                  <w:vAlign w:val="center"/>
                </w:tcPr>
                <w:p w14:paraId="217D5DD3">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被要求设置污水管网养护机械设施（6分）</w:t>
                  </w:r>
                </w:p>
              </w:tc>
              <w:tc>
                <w:tcPr>
                  <w:tcW w:w="830" w:type="dxa"/>
                  <w:vAlign w:val="center"/>
                </w:tcPr>
                <w:p w14:paraId="107EC4A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6分</w:t>
                  </w:r>
                </w:p>
              </w:tc>
              <w:tc>
                <w:tcPr>
                  <w:tcW w:w="625" w:type="dxa"/>
                  <w:vAlign w:val="center"/>
                </w:tcPr>
                <w:p w14:paraId="4FA2083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7BFC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7" w:type="dxa"/>
                  <w:gridSpan w:val="2"/>
                  <w:vAlign w:val="center"/>
                </w:tcPr>
                <w:p w14:paraId="0AE35C4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t>合计</w:t>
                  </w:r>
                </w:p>
              </w:tc>
              <w:tc>
                <w:tcPr>
                  <w:tcW w:w="830" w:type="dxa"/>
                  <w:vAlign w:val="center"/>
                </w:tcPr>
                <w:p w14:paraId="3BAB2CD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c>
                <w:tcPr>
                  <w:tcW w:w="625" w:type="dxa"/>
                  <w:vAlign w:val="center"/>
                </w:tcPr>
                <w:p w14:paraId="3B465A1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14:textFill>
                        <w14:solidFill>
                          <w14:schemeClr w14:val="tx1"/>
                        </w14:solidFill>
                      </w14:textFill>
                    </w:rPr>
                  </w:pPr>
                </w:p>
              </w:tc>
            </w:tr>
            <w:tr w14:paraId="39E7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trPr>
              <w:tc>
                <w:tcPr>
                  <w:tcW w:w="8522" w:type="dxa"/>
                  <w:gridSpan w:val="4"/>
                  <w:vAlign w:val="top"/>
                </w:tcPr>
                <w:p w14:paraId="6FDA465E">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检查人意见：</w:t>
                  </w:r>
                </w:p>
                <w:p w14:paraId="3F725CA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p w14:paraId="5D12E45B">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p w14:paraId="1CE40901">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p w14:paraId="32788768">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p w14:paraId="53A0BFDF">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p>
                <w:p w14:paraId="0EAF6514">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 xml:space="preserve">签名：                                             </w:t>
                  </w:r>
                </w:p>
                <w:p w14:paraId="503C42FF">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检查单位（盖章）：</w:t>
                  </w:r>
                </w:p>
                <w:p w14:paraId="0A4794C5">
                  <w:pPr>
                    <w:keepNext w:val="0"/>
                    <w:keepLines w:val="0"/>
                    <w:pageBreakBefore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vertAlign w:val="baseline"/>
                      <w:lang w:val="en-US" w:eastAsia="zh-CN"/>
                      <w14:textFill>
                        <w14:solidFill>
                          <w14:schemeClr w14:val="tx1"/>
                        </w14:solidFill>
                      </w14:textFill>
                    </w:rPr>
                    <w:t>日期：  年  月  日</w:t>
                  </w:r>
                </w:p>
              </w:tc>
            </w:tr>
          </w:tbl>
          <w:p w14:paraId="38BED9A6">
            <w:pPr>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p w14:paraId="6386837E">
            <w:pPr>
              <w:pStyle w:val="6"/>
              <w:keepNext w:val="0"/>
              <w:keepLines w:val="0"/>
              <w:pageBreakBefore w:val="0"/>
              <w:kinsoku/>
              <w:wordWrap/>
              <w:overflowPunct/>
              <w:topLinePunct w:val="0"/>
              <w:bidi w:val="0"/>
              <w:adjustRightInd/>
              <w:snapToGrid/>
              <w:spacing w:line="240" w:lineRule="auto"/>
              <w:ind w:left="440" w:leftChars="200" w:right="0" w:rightChars="0" w:firstLine="400" w:firstLineChars="200"/>
              <w:textAlignment w:val="auto"/>
              <w:rPr>
                <w:color w:val="000000" w:themeColor="text1"/>
                <w:sz w:val="20"/>
                <w:szCs w:val="20"/>
                <w:highlight w:val="none"/>
                <w14:textFill>
                  <w14:solidFill>
                    <w14:schemeClr w14:val="tx1"/>
                  </w14:solidFill>
                </w14:textFill>
              </w:rPr>
            </w:pPr>
          </w:p>
        </w:tc>
      </w:tr>
      <w:tr w14:paraId="42DEC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94446F0">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w:t>
            </w:r>
          </w:p>
        </w:tc>
        <w:tc>
          <w:tcPr>
            <w:tcW w:w="416" w:type="dxa"/>
          </w:tcPr>
          <w:p w14:paraId="3AC12675">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10</w:t>
            </w:r>
          </w:p>
        </w:tc>
        <w:tc>
          <w:tcPr>
            <w:tcW w:w="6053" w:type="dxa"/>
          </w:tcPr>
          <w:p w14:paraId="655746DC">
            <w:pPr>
              <w:jc w:val="left"/>
              <w:rPr>
                <w:rFonts w:hint="eastAsia"/>
                <w:b/>
                <w:color w:val="000000" w:themeColor="text1"/>
                <w:sz w:val="20"/>
                <w:szCs w:val="20"/>
                <w:highlight w:val="none"/>
                <w:lang w:eastAsia="zh-CN"/>
                <w14:textFill>
                  <w14:solidFill>
                    <w14:schemeClr w14:val="tx1"/>
                  </w14:solidFill>
                </w14:textFill>
              </w:rPr>
            </w:pPr>
            <w:r>
              <w:rPr>
                <w:b/>
                <w:color w:val="000000" w:themeColor="text1"/>
                <w:sz w:val="20"/>
                <w:szCs w:val="20"/>
                <w:highlight w:val="none"/>
                <w14:textFill>
                  <w14:solidFill>
                    <w14:schemeClr w14:val="tx1"/>
                  </w14:solidFill>
                </w14:textFill>
              </w:rPr>
              <w:t>十、退出机制</w:t>
            </w:r>
            <w:r>
              <w:rPr>
                <w:rFonts w:hint="eastAsia"/>
                <w:b/>
                <w:color w:val="000000" w:themeColor="text1"/>
                <w:sz w:val="20"/>
                <w:szCs w:val="20"/>
                <w:highlight w:val="none"/>
                <w14:textFill>
                  <w14:solidFill>
                    <w14:schemeClr w14:val="tx1"/>
                  </w14:solidFill>
                </w14:textFill>
              </w:rPr>
              <w:t>（投标人需</w:t>
            </w:r>
            <w:r>
              <w:rPr>
                <w:rFonts w:hint="eastAsia"/>
                <w:b/>
                <w:color w:val="000000" w:themeColor="text1"/>
                <w:sz w:val="20"/>
                <w:szCs w:val="20"/>
                <w:highlight w:val="none"/>
                <w:lang w:eastAsia="zh-CN"/>
                <w14:textFill>
                  <w14:solidFill>
                    <w14:schemeClr w14:val="tx1"/>
                  </w14:solidFill>
                </w14:textFill>
              </w:rPr>
              <w:t>单独</w:t>
            </w:r>
            <w:r>
              <w:rPr>
                <w:rFonts w:hint="eastAsia"/>
                <w:b/>
                <w:color w:val="000000" w:themeColor="text1"/>
                <w:sz w:val="20"/>
                <w:szCs w:val="20"/>
                <w:highlight w:val="none"/>
                <w14:textFill>
                  <w14:solidFill>
                    <w14:schemeClr w14:val="tx1"/>
                  </w14:solidFill>
                </w14:textFill>
              </w:rPr>
              <w:t>提供承诺函，加盖投标人公章）</w:t>
            </w:r>
          </w:p>
          <w:p w14:paraId="677FFE19">
            <w:pPr>
              <w:ind w:firstLine="440"/>
              <w:jc w:val="left"/>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服务单位在服务期内连续2个月度低于60分的，按违约处置并终止合同；累计三个月度检查评分低于80分的，采购人有权无条件终止和解除服务合同，没收服务单位的履约保证金，由此产生的经济赔偿和法律责任由服务单位承担。</w:t>
            </w:r>
          </w:p>
          <w:p w14:paraId="7D7DBAA9">
            <w:pPr>
              <w:ind w:firstLine="440"/>
              <w:jc w:val="left"/>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2、服务单位不能以任何方式将本项目的全部或部分转包第三方；如有转包，采购人有权提留所有转包项目的款项，没收履约保证金，并可终止服务合同，由此产生的经济赔偿和法律责任由服务单位承担。</w:t>
            </w:r>
          </w:p>
          <w:p w14:paraId="5BFCC40D">
            <w:pPr>
              <w:ind w:firstLine="440"/>
              <w:jc w:val="left"/>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3、服务单位因机械、工具、人员等不能满足服务要求影响工作，15 天内限期整改仍未符合承诺要求的，采购人有权单方终止服务合同，并可全额没收履约保证金，由此产生的经济赔偿和法律责任由服务单位承担。</w:t>
            </w:r>
          </w:p>
          <w:p w14:paraId="10B7287F">
            <w:pPr>
              <w:ind w:firstLine="440"/>
              <w:jc w:val="left"/>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4、服务单位有以上 1、2、3 点情形的，采购人将如实上报监管部门处理。</w:t>
            </w:r>
          </w:p>
          <w:p w14:paraId="5C64487F">
            <w:pPr>
              <w:ind w:firstLine="440"/>
              <w:jc w:val="left"/>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5、因服务单位在合同履行过程中出现项目质量事故、欠付工人工资等情况，引起员工到各级政府部门上访，采购人有权终止服务合同，全额没收履约保证金，由此产生的经济赔偿和法律责任服务单位承担。</w:t>
            </w:r>
          </w:p>
          <w:p w14:paraId="44F9606C">
            <w:pPr>
              <w:ind w:firstLine="440"/>
              <w:jc w:val="left"/>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6、在服务期内，服务单位须提供完整应急预案，因故出现罢工、怠工等现象的，采购人有权终止服务合同，全额没收履约保证金，并保留依法追究</w:t>
            </w:r>
            <w:r>
              <w:rPr>
                <w:rFonts w:hint="eastAsia" w:cs="宋体"/>
                <w:b w:val="0"/>
                <w:bCs/>
                <w:color w:val="000000" w:themeColor="text1"/>
                <w:sz w:val="20"/>
                <w:szCs w:val="20"/>
                <w:highlight w:val="none"/>
                <w:lang w:val="en-US" w:eastAsia="zh-CN"/>
                <w14:textFill>
                  <w14:solidFill>
                    <w14:schemeClr w14:val="tx1"/>
                  </w14:solidFill>
                </w14:textFill>
              </w:rPr>
              <w:t>中标人</w:t>
            </w:r>
            <w:r>
              <w:rPr>
                <w:color w:val="000000" w:themeColor="text1"/>
                <w:sz w:val="20"/>
                <w:szCs w:val="20"/>
                <w:highlight w:val="none"/>
                <w14:textFill>
                  <w14:solidFill>
                    <w14:schemeClr w14:val="tx1"/>
                  </w14:solidFill>
                </w14:textFill>
              </w:rPr>
              <w:t>相关法律责任。</w:t>
            </w:r>
          </w:p>
        </w:tc>
      </w:tr>
      <w:tr w14:paraId="4E4A4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top"/>
          </w:tcPr>
          <w:p w14:paraId="6B70060A">
            <w:pPr>
              <w:ind w:left="0" w:leftChars="0" w:right="0" w:rightChars="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说明</w:t>
            </w:r>
          </w:p>
        </w:tc>
        <w:tc>
          <w:tcPr>
            <w:tcW w:w="6469" w:type="dxa"/>
            <w:gridSpan w:val="2"/>
            <w:vAlign w:val="top"/>
          </w:tcPr>
          <w:p w14:paraId="49E1B82F">
            <w:pPr>
              <w:ind w:left="0" w:leftChars="0" w:right="0" w:rightChars="0"/>
              <w:jc w:val="left"/>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打“★”号条款为实质性条款，若有任何一条负偏离或不满足则导致投标无效。</w:t>
            </w:r>
            <w:r>
              <w:rPr>
                <w:color w:val="000000" w:themeColor="text1"/>
                <w:sz w:val="20"/>
                <w:szCs w:val="20"/>
                <w:highlight w:val="none"/>
                <w14:textFill>
                  <w14:solidFill>
                    <w14:schemeClr w14:val="tx1"/>
                  </w14:solidFill>
                </w14:textFill>
              </w:rPr>
              <w:br w:type="textWrapping"/>
            </w:r>
            <w:r>
              <w:rPr>
                <w:color w:val="000000" w:themeColor="text1"/>
                <w:sz w:val="20"/>
                <w:szCs w:val="20"/>
                <w:highlight w:val="none"/>
                <w14:textFill>
                  <w14:solidFill>
                    <w14:schemeClr w14:val="tx1"/>
                  </w14:solidFill>
                </w14:textFill>
              </w:rPr>
              <w:t>打“▲”号条款为重要技术参数，若有部分“▲”条款未响应或不满足，将导致其响应性评审加重扣分，但不作为无效投标条款。</w:t>
            </w:r>
          </w:p>
        </w:tc>
      </w:tr>
    </w:tbl>
    <w:p w14:paraId="49D4B2F3">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D2F29"/>
    <w:multiLevelType w:val="singleLevel"/>
    <w:tmpl w:val="B46D2F29"/>
    <w:lvl w:ilvl="0" w:tentative="0">
      <w:start w:val="7"/>
      <w:numFmt w:val="chineseCounting"/>
      <w:suff w:val="nothing"/>
      <w:lvlText w:val="%1、"/>
      <w:lvlJc w:val="left"/>
      <w:rPr>
        <w:rFonts w:hint="eastAsia"/>
      </w:rPr>
    </w:lvl>
  </w:abstractNum>
  <w:abstractNum w:abstractNumId="1">
    <w:nsid w:val="FB62710B"/>
    <w:multiLevelType w:val="singleLevel"/>
    <w:tmpl w:val="FB6271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A1A9B"/>
    <w:rsid w:val="052946AC"/>
    <w:rsid w:val="14EA1A9B"/>
    <w:rsid w:val="27FF6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984" w:right="2940"/>
      <w:jc w:val="center"/>
      <w:outlineLvl w:val="1"/>
    </w:pPr>
    <w:rPr>
      <w:rFonts w:ascii="宋体" w:hAnsi="宋体" w:eastAsia="宋体" w:cs="宋体"/>
      <w:b/>
      <w:bCs/>
      <w:sz w:val="38"/>
      <w:szCs w:val="38"/>
      <w:lang w:val="zh-CN" w:eastAsia="zh-CN" w:bidi="zh-CN"/>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19"/>
      <w:szCs w:val="19"/>
      <w:lang w:val="zh-CN" w:eastAsia="zh-CN" w:bidi="zh-CN"/>
    </w:rPr>
  </w:style>
  <w:style w:type="paragraph" w:styleId="4">
    <w:name w:val="Body Text 2"/>
    <w:basedOn w:val="1"/>
    <w:qFormat/>
    <w:uiPriority w:val="0"/>
    <w:pPr>
      <w:spacing w:after="120" w:line="480" w:lineRule="auto"/>
    </w:pPr>
    <w:rPr>
      <w:rFonts w:ascii="Arial" w:hAnsi="Arial"/>
    </w:rPr>
  </w:style>
  <w:style w:type="paragraph" w:styleId="5">
    <w:name w:val="Body Text Indent"/>
    <w:basedOn w:val="1"/>
    <w:unhideWhenUsed/>
    <w:qFormat/>
    <w:uiPriority w:val="99"/>
    <w:pPr>
      <w:spacing w:after="120"/>
      <w:ind w:left="420" w:leftChars="200"/>
    </w:pPr>
  </w:style>
  <w:style w:type="paragraph" w:styleId="6">
    <w:name w:val="Body Text First Indent 2"/>
    <w:basedOn w:val="5"/>
    <w:next w:val="1"/>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5580</Words>
  <Characters>5747</Characters>
  <Lines>0</Lines>
  <Paragraphs>0</Paragraphs>
  <TotalTime>8</TotalTime>
  <ScaleCrop>false</ScaleCrop>
  <LinksUpToDate>false</LinksUpToDate>
  <CharactersWithSpaces>5749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2025-12-17T02:30:00Z</dcterms:created>
  <dc:creator>Tonychen</dc:creator>
  <cp:lastModifiedBy>Tonychen</cp:lastModifiedBy>
  <dcterms:modified xsi:type="dcterms:W3CDTF">2025-12-18T04:01:40Z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8889E4BEBC944E8986A491FFE6B24F6B_11</vt:lpwstr>
  </property>
  <property fmtid="{D5CDD505-2E9C-101B-9397-08002B2CF9AE}" pid="4" name="KSOTemplateDocerSaveRecord">
    <vt:lpwstr>eyJoZGlkIjoiYmZiNTE2Nzk4NzNmOTEyZGU1MzA3ZTA5ZThjNjdkNDAiLCJ1c2VySWQiOiIxOTM0OTE3ODgifQ==</vt:lpwstr>
  </property>
</Properties>
</file>