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4AA1">
      <w:pPr>
        <w:pStyle w:val="8"/>
        <w:bidi w:val="0"/>
        <w:jc w:val="center"/>
        <w:rPr>
          <w:rFonts w:hint="eastAsia"/>
          <w:lang w:val="en-US" w:eastAsia="zh-CN"/>
        </w:rPr>
      </w:pPr>
      <w:bookmarkStart w:id="0" w:name="_Toc14505"/>
      <w:bookmarkStart w:id="1" w:name="_Toc22088"/>
      <w:r>
        <w:rPr>
          <w:rFonts w:hint="eastAsia"/>
          <w:lang w:val="en-US" w:eastAsia="zh-CN"/>
        </w:rPr>
        <w:t>（淮南市田区原市会西院、京剧团、丁字巷部分危房拆除项目）</w:t>
      </w:r>
    </w:p>
    <w:p w14:paraId="7281B7C3">
      <w:pPr>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rPr>
        <w:t>询价函</w:t>
      </w:r>
    </w:p>
    <w:p w14:paraId="7E6A1639">
      <w:pPr>
        <w:pStyle w:val="2"/>
      </w:pPr>
    </w:p>
    <w:p w14:paraId="1C96AEF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致：</w:t>
      </w:r>
      <w:r>
        <w:rPr>
          <w:rFonts w:hint="eastAsia" w:ascii="宋体" w:hAnsi="宋体" w:cs="宋体"/>
          <w:color w:val="auto"/>
          <w:sz w:val="28"/>
          <w:szCs w:val="28"/>
          <w:u w:val="none"/>
          <w:lang w:val="en-US" w:eastAsia="zh-CN"/>
        </w:rPr>
        <w:t>各潜在投标人</w:t>
      </w:r>
    </w:p>
    <w:p w14:paraId="22AB12A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现就</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淮南市田区原市会西院、京剧团、丁字巷部分危房拆除项目</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进行询价。</w:t>
      </w:r>
    </w:p>
    <w:p w14:paraId="3FDA54DC">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一、项目基本情况</w:t>
      </w:r>
    </w:p>
    <w:p w14:paraId="1CC34CB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淮南市田区原市会西院、京剧团、丁字巷部分危房拆除项目</w:t>
      </w:r>
    </w:p>
    <w:p w14:paraId="5DF672C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资金来源：</w:t>
      </w:r>
      <w:r>
        <w:rPr>
          <w:rFonts w:hint="eastAsia" w:ascii="宋体" w:hAnsi="宋体" w:eastAsia="宋体" w:cs="宋体"/>
          <w:color w:val="auto"/>
          <w:sz w:val="28"/>
          <w:szCs w:val="28"/>
          <w:u w:val="single"/>
          <w:lang w:val="en-US" w:eastAsia="zh-CN"/>
        </w:rPr>
        <w:t>自筹</w:t>
      </w:r>
    </w:p>
    <w:p w14:paraId="407C282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项目概况</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区域内部分危房为60年代砖混结构房屋，约</w:t>
      </w:r>
      <w:r>
        <w:rPr>
          <w:rFonts w:hint="eastAsia" w:ascii="宋体" w:hAnsi="宋体" w:cs="宋体"/>
          <w:color w:val="auto"/>
          <w:sz w:val="28"/>
          <w:szCs w:val="28"/>
          <w:lang w:val="en-US" w:eastAsia="zh-CN"/>
        </w:rPr>
        <w:t>3300</w:t>
      </w:r>
      <w:r>
        <w:rPr>
          <w:rFonts w:hint="eastAsia" w:ascii="宋体" w:hAnsi="宋体" w:eastAsia="宋体" w:cs="宋体"/>
          <w:color w:val="auto"/>
          <w:sz w:val="28"/>
          <w:szCs w:val="28"/>
          <w:lang w:val="en-US" w:eastAsia="zh-CN"/>
        </w:rPr>
        <w:t>平方</w:t>
      </w:r>
      <w:r>
        <w:rPr>
          <w:rFonts w:hint="eastAsia" w:ascii="宋体" w:hAnsi="宋体" w:cs="宋体"/>
          <w:color w:val="auto"/>
          <w:sz w:val="28"/>
          <w:szCs w:val="28"/>
          <w:lang w:val="en-US" w:eastAsia="zh-CN"/>
        </w:rPr>
        <w:t>米，共3处位置，具体情况需投标人自行勘察现场</w:t>
      </w:r>
      <w:r>
        <w:rPr>
          <w:rFonts w:hint="eastAsia" w:ascii="宋体" w:hAnsi="宋体" w:eastAsia="宋体" w:cs="宋体"/>
          <w:color w:val="auto"/>
          <w:sz w:val="28"/>
          <w:szCs w:val="28"/>
          <w:lang w:val="en-US" w:eastAsia="zh-CN"/>
        </w:rPr>
        <w:t>。</w:t>
      </w:r>
    </w:p>
    <w:p w14:paraId="0CFA52F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4.施工内容：</w:t>
      </w:r>
      <w:r>
        <w:rPr>
          <w:rFonts w:hint="eastAsia" w:ascii="宋体" w:hAnsi="宋体" w:eastAsia="宋体" w:cs="宋体"/>
          <w:color w:val="auto"/>
          <w:sz w:val="28"/>
          <w:szCs w:val="28"/>
          <w:u w:val="none"/>
          <w:lang w:val="en-US" w:eastAsia="zh-CN"/>
        </w:rPr>
        <w:t>市会西院、京剧团、丁字巷部分危房</w:t>
      </w:r>
      <w:r>
        <w:rPr>
          <w:rFonts w:hint="eastAsia" w:ascii="宋体" w:hAnsi="宋体" w:cs="宋体"/>
          <w:color w:val="auto"/>
          <w:sz w:val="28"/>
          <w:szCs w:val="28"/>
          <w:u w:val="none"/>
          <w:lang w:val="en-US" w:eastAsia="zh-CN"/>
        </w:rPr>
        <w:t>人机配合进行拆除，垃圾外运，需预留墙基础部分约</w:t>
      </w:r>
      <w:r>
        <w:rPr>
          <w:rFonts w:hint="eastAsia" w:ascii="宋体" w:hAnsi="宋体" w:cs="宋体"/>
          <w:color w:val="0000FF"/>
          <w:sz w:val="28"/>
          <w:szCs w:val="28"/>
          <w:u w:val="none"/>
          <w:lang w:val="en-US" w:eastAsia="zh-CN"/>
        </w:rPr>
        <w:t>0.3-0.5米，拆除的建筑废料由投标自行清理。</w:t>
      </w:r>
    </w:p>
    <w:p w14:paraId="7B0D4CB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default" w:ascii="宋体" w:hAnsi="宋体" w:eastAsia="宋体" w:cs="宋体"/>
          <w:color w:val="0000FF"/>
          <w:sz w:val="28"/>
          <w:szCs w:val="28"/>
          <w:u w:val="single"/>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最高限价（控制价）：</w:t>
      </w:r>
      <w:r>
        <w:rPr>
          <w:rFonts w:hint="eastAsia" w:ascii="宋体" w:hAnsi="宋体" w:cs="宋体"/>
          <w:color w:val="0000FF"/>
          <w:sz w:val="28"/>
          <w:szCs w:val="28"/>
          <w:u w:val="single"/>
          <w:lang w:val="en-US" w:eastAsia="zh-CN"/>
        </w:rPr>
        <w:t>50元/平方米（以实际建筑面积计算）</w:t>
      </w:r>
    </w:p>
    <w:p w14:paraId="1176BBC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服务期限：自合同签订之日起</w:t>
      </w:r>
      <w:r>
        <w:rPr>
          <w:rFonts w:hint="eastAsia" w:ascii="宋体" w:hAnsi="宋体" w:cs="宋体"/>
          <w:color w:val="auto"/>
          <w:sz w:val="28"/>
          <w:szCs w:val="28"/>
          <w:lang w:val="en-US" w:eastAsia="zh-CN"/>
        </w:rPr>
        <w:t>90日内竣工验收合格</w:t>
      </w:r>
      <w:r>
        <w:rPr>
          <w:rFonts w:hint="eastAsia" w:ascii="宋体" w:hAnsi="宋体" w:eastAsia="宋体" w:cs="宋体"/>
          <w:color w:val="auto"/>
          <w:sz w:val="28"/>
          <w:szCs w:val="28"/>
        </w:rPr>
        <w:t>。</w:t>
      </w:r>
    </w:p>
    <w:p w14:paraId="392422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7.付款方式：每月对完成工程量进行实测实量，按月支付拆除费。</w:t>
      </w:r>
    </w:p>
    <w:p w14:paraId="27BE514D">
      <w:pPr>
        <w:pStyle w:val="5"/>
        <w:spacing w:line="240" w:lineRule="auto"/>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8.质量要求：合格</w:t>
      </w:r>
    </w:p>
    <w:p w14:paraId="24B4C8FE">
      <w:pPr>
        <w:pStyle w:val="5"/>
        <w:spacing w:line="240" w:lineRule="auto"/>
        <w:ind w:left="0" w:leftChars="0"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9.本项目不接受联合体投标。</w:t>
      </w:r>
    </w:p>
    <w:p w14:paraId="6CE8C67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确定中标人原则 ：</w:t>
      </w:r>
      <w:r>
        <w:rPr>
          <w:rFonts w:hint="eastAsia" w:ascii="宋体" w:hAnsi="宋体" w:eastAsia="宋体" w:cs="宋体"/>
          <w:b w:val="0"/>
          <w:bCs w:val="0"/>
          <w:color w:val="0000FF"/>
          <w:sz w:val="28"/>
          <w:szCs w:val="28"/>
          <w:u w:val="single"/>
        </w:rPr>
        <w:t>有效最低价法</w:t>
      </w:r>
      <w:r>
        <w:rPr>
          <w:rFonts w:hint="eastAsia" w:ascii="宋体" w:hAnsi="宋体" w:cs="宋体"/>
          <w:b w:val="0"/>
          <w:bCs w:val="0"/>
          <w:color w:val="0000FF"/>
          <w:sz w:val="28"/>
          <w:szCs w:val="28"/>
          <w:u w:val="single"/>
          <w:lang w:val="en-US" w:eastAsia="zh-CN"/>
        </w:rPr>
        <w:t xml:space="preserve"> </w:t>
      </w:r>
    </w:p>
    <w:p w14:paraId="201D6E6C">
      <w:pPr>
        <w:bidi w:val="0"/>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资质要求</w:t>
      </w:r>
    </w:p>
    <w:p w14:paraId="485F8EE5">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1.投标人须</w:t>
      </w:r>
      <w:r>
        <w:rPr>
          <w:rFonts w:hint="eastAsia" w:ascii="宋体" w:hAnsi="宋体" w:eastAsia="宋体" w:cs="宋体"/>
          <w:color w:val="auto"/>
          <w:sz w:val="28"/>
          <w:szCs w:val="28"/>
          <w:lang w:eastAsia="zh-CN"/>
        </w:rPr>
        <w:t>具</w:t>
      </w:r>
      <w:r>
        <w:rPr>
          <w:rFonts w:hint="eastAsia" w:ascii="宋体" w:hAnsi="宋体" w:eastAsia="宋体" w:cs="宋体"/>
          <w:color w:val="auto"/>
          <w:sz w:val="28"/>
          <w:szCs w:val="28"/>
        </w:rPr>
        <w:t>独立法人资质</w:t>
      </w:r>
      <w:r>
        <w:rPr>
          <w:rFonts w:hint="eastAsia" w:ascii="宋体" w:hAnsi="宋体" w:eastAsia="宋体" w:cs="宋体"/>
          <w:color w:val="auto"/>
          <w:sz w:val="28"/>
          <w:szCs w:val="28"/>
          <w:lang w:val="en-US" w:eastAsia="zh-CN"/>
        </w:rPr>
        <w:t>及</w:t>
      </w:r>
      <w:r>
        <w:rPr>
          <w:rFonts w:hint="eastAsia" w:ascii="宋体" w:hAnsi="宋体" w:eastAsia="宋体" w:cs="宋体"/>
          <w:color w:val="auto"/>
          <w:sz w:val="28"/>
          <w:szCs w:val="28"/>
        </w:rPr>
        <w:t>企业法人营业执照</w:t>
      </w:r>
      <w:r>
        <w:rPr>
          <w:rFonts w:hint="eastAsia" w:ascii="宋体" w:hAnsi="宋体" w:eastAsia="宋体" w:cs="宋体"/>
          <w:color w:val="auto"/>
          <w:sz w:val="28"/>
          <w:szCs w:val="28"/>
          <w:lang w:eastAsia="zh-CN"/>
        </w:rPr>
        <w:t>；</w:t>
      </w:r>
      <w:r>
        <w:rPr>
          <w:rFonts w:hint="eastAsia" w:ascii="宋体" w:hAnsi="宋体" w:eastAsia="宋体" w:cs="宋体"/>
          <w:color w:val="0000FF"/>
          <w:sz w:val="28"/>
          <w:szCs w:val="28"/>
        </w:rPr>
        <w:t>房屋建筑三级及以上资质</w:t>
      </w:r>
      <w:r>
        <w:rPr>
          <w:rFonts w:hint="eastAsia" w:ascii="宋体" w:hAnsi="宋体" w:eastAsia="宋体" w:cs="宋体"/>
          <w:color w:val="auto"/>
          <w:sz w:val="28"/>
          <w:szCs w:val="28"/>
        </w:rPr>
        <w:t>，项目经理必须具有</w:t>
      </w:r>
      <w:r>
        <w:rPr>
          <w:rFonts w:hint="eastAsia" w:ascii="宋体" w:hAnsi="宋体" w:eastAsia="宋体" w:cs="宋体"/>
          <w:color w:val="0000FF"/>
          <w:sz w:val="28"/>
          <w:szCs w:val="28"/>
        </w:rPr>
        <w:t>二级</w:t>
      </w:r>
      <w:r>
        <w:rPr>
          <w:rFonts w:hint="eastAsia" w:ascii="宋体" w:hAnsi="宋体" w:cs="宋体"/>
          <w:color w:val="0000FF"/>
          <w:sz w:val="28"/>
          <w:szCs w:val="28"/>
          <w:lang w:val="en-US" w:eastAsia="zh-CN"/>
        </w:rPr>
        <w:t>建造师</w:t>
      </w:r>
      <w:r>
        <w:rPr>
          <w:rFonts w:hint="eastAsia" w:ascii="宋体" w:hAnsi="宋体" w:eastAsia="宋体" w:cs="宋体"/>
          <w:color w:val="auto"/>
          <w:sz w:val="28"/>
          <w:szCs w:val="28"/>
        </w:rPr>
        <w:t>及以上资质</w:t>
      </w:r>
      <w:r>
        <w:rPr>
          <w:rFonts w:hint="eastAsia" w:ascii="宋体" w:hAnsi="宋体" w:eastAsia="宋体" w:cs="宋体"/>
          <w:color w:val="auto"/>
          <w:sz w:val="28"/>
          <w:szCs w:val="28"/>
          <w:lang w:eastAsia="zh-CN"/>
        </w:rPr>
        <w:t>。</w:t>
      </w:r>
    </w:p>
    <w:p w14:paraId="58595DBA">
      <w:pPr>
        <w:bidi w:val="0"/>
        <w:rPr>
          <w:rFonts w:hint="eastAsia" w:ascii="宋体" w:hAnsi="宋体" w:eastAsia="宋体" w:cs="宋体"/>
          <w:color w:val="auto"/>
          <w:sz w:val="28"/>
          <w:szCs w:val="28"/>
        </w:rPr>
      </w:pPr>
      <w:r>
        <w:rPr>
          <w:rFonts w:hint="eastAsia" w:ascii="宋体" w:hAnsi="宋体" w:eastAsia="宋体" w:cs="宋体"/>
          <w:color w:val="auto"/>
          <w:sz w:val="28"/>
          <w:szCs w:val="28"/>
        </w:rPr>
        <w:t>　</w:t>
      </w:r>
      <w:r>
        <w:rPr>
          <w:rFonts w:hint="eastAsia" w:ascii="宋体" w:hAnsi="宋体" w:eastAsia="宋体" w:cs="宋体"/>
          <w:color w:val="auto"/>
          <w:sz w:val="28"/>
          <w:szCs w:val="28"/>
          <w:lang w:val="en-US" w:eastAsia="zh-CN"/>
        </w:rPr>
        <w:t xml:space="preserve">  3.投标人</w:t>
      </w:r>
      <w:r>
        <w:rPr>
          <w:rFonts w:hint="eastAsia" w:ascii="宋体" w:hAnsi="宋体" w:eastAsia="宋体" w:cs="宋体"/>
          <w:color w:val="auto"/>
          <w:sz w:val="28"/>
          <w:szCs w:val="28"/>
        </w:rPr>
        <w:t>须具有</w:t>
      </w:r>
      <w:r>
        <w:rPr>
          <w:rFonts w:hint="eastAsia" w:ascii="宋体" w:hAnsi="宋体" w:eastAsia="宋体" w:cs="宋体"/>
          <w:color w:val="0000FF"/>
          <w:sz w:val="28"/>
          <w:szCs w:val="28"/>
        </w:rPr>
        <w:t>企业安全生产许可证</w:t>
      </w:r>
      <w:r>
        <w:rPr>
          <w:rFonts w:hint="eastAsia" w:ascii="宋体" w:hAnsi="宋体" w:eastAsia="宋体" w:cs="宋体"/>
          <w:color w:val="auto"/>
          <w:sz w:val="28"/>
          <w:szCs w:val="28"/>
        </w:rPr>
        <w:t>及项目经理</w:t>
      </w:r>
      <w:r>
        <w:rPr>
          <w:rFonts w:hint="eastAsia" w:ascii="宋体" w:hAnsi="宋体" w:eastAsia="宋体" w:cs="宋体"/>
          <w:color w:val="0000FF"/>
          <w:sz w:val="28"/>
          <w:szCs w:val="28"/>
        </w:rPr>
        <w:t>安全</w:t>
      </w:r>
      <w:r>
        <w:rPr>
          <w:rFonts w:hint="eastAsia" w:ascii="宋体" w:hAnsi="宋体" w:cs="宋体"/>
          <w:color w:val="0000FF"/>
          <w:sz w:val="28"/>
          <w:szCs w:val="28"/>
          <w:lang w:val="en-US" w:eastAsia="zh-CN"/>
        </w:rPr>
        <w:t>员B</w:t>
      </w:r>
      <w:r>
        <w:rPr>
          <w:rFonts w:hint="eastAsia" w:ascii="宋体" w:hAnsi="宋体" w:eastAsia="宋体" w:cs="宋体"/>
          <w:color w:val="0000FF"/>
          <w:sz w:val="28"/>
          <w:szCs w:val="28"/>
        </w:rPr>
        <w:t>证</w:t>
      </w:r>
      <w:r>
        <w:rPr>
          <w:rFonts w:hint="eastAsia" w:ascii="宋体" w:hAnsi="宋体" w:eastAsia="宋体" w:cs="宋体"/>
          <w:color w:val="auto"/>
          <w:sz w:val="28"/>
          <w:szCs w:val="28"/>
        </w:rPr>
        <w:t>。　</w:t>
      </w:r>
    </w:p>
    <w:p w14:paraId="3EB6DF3E">
      <w:pPr>
        <w:bidi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报价函送达时间</w:t>
      </w:r>
      <w:r>
        <w:rPr>
          <w:rFonts w:hint="eastAsia" w:ascii="宋体" w:hAnsi="宋体" w:eastAsia="宋体" w:cs="宋体"/>
          <w:color w:val="auto"/>
          <w:sz w:val="28"/>
          <w:szCs w:val="28"/>
          <w:lang w:val="en-US" w:eastAsia="zh-CN"/>
        </w:rPr>
        <w:t>及</w:t>
      </w:r>
      <w:r>
        <w:rPr>
          <w:rFonts w:hint="eastAsia" w:ascii="宋体" w:hAnsi="宋体" w:eastAsia="宋体" w:cs="宋体"/>
          <w:color w:val="auto"/>
          <w:sz w:val="28"/>
          <w:szCs w:val="28"/>
        </w:rPr>
        <w:t>地点</w:t>
      </w:r>
    </w:p>
    <w:p w14:paraId="2608008F">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报价函送达截止时间：</w:t>
      </w:r>
      <w:r>
        <w:rPr>
          <w:rFonts w:hint="eastAsia" w:ascii="宋体" w:hAnsi="宋体" w:eastAsia="宋体" w:cs="宋体"/>
          <w:color w:val="0000FF"/>
          <w:sz w:val="28"/>
          <w:szCs w:val="28"/>
          <w:u w:val="single"/>
          <w:lang w:val="en-US" w:eastAsia="zh-CN"/>
        </w:rPr>
        <w:t>2024</w:t>
      </w:r>
      <w:r>
        <w:rPr>
          <w:rFonts w:hint="eastAsia" w:ascii="宋体" w:hAnsi="宋体" w:eastAsia="宋体" w:cs="宋体"/>
          <w:color w:val="0000FF"/>
          <w:sz w:val="28"/>
          <w:szCs w:val="28"/>
          <w:u w:val="single"/>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u w:val="single"/>
        </w:rPr>
        <w:t>月</w:t>
      </w:r>
      <w:r>
        <w:rPr>
          <w:rFonts w:hint="eastAsia" w:ascii="宋体" w:hAnsi="宋体" w:cs="宋体"/>
          <w:color w:val="0000FF"/>
          <w:sz w:val="28"/>
          <w:szCs w:val="28"/>
          <w:u w:val="single"/>
          <w:lang w:val="en-US" w:eastAsia="zh-CN"/>
        </w:rPr>
        <w:t>04</w:t>
      </w:r>
      <w:r>
        <w:rPr>
          <w:rFonts w:hint="eastAsia" w:ascii="宋体" w:hAnsi="宋体" w:eastAsia="宋体" w:cs="宋体"/>
          <w:color w:val="0000FF"/>
          <w:sz w:val="28"/>
          <w:szCs w:val="28"/>
          <w:u w:val="single"/>
        </w:rPr>
        <w:t>日</w:t>
      </w:r>
      <w:r>
        <w:rPr>
          <w:rFonts w:hint="eastAsia" w:ascii="宋体" w:hAnsi="宋体" w:cs="宋体"/>
          <w:color w:val="0000FF"/>
          <w:sz w:val="28"/>
          <w:szCs w:val="28"/>
          <w:u w:val="single"/>
          <w:lang w:val="en-US" w:eastAsia="zh-CN"/>
        </w:rPr>
        <w:t>15</w:t>
      </w:r>
      <w:r>
        <w:rPr>
          <w:rFonts w:hint="eastAsia" w:ascii="宋体" w:hAnsi="宋体" w:eastAsia="宋体" w:cs="宋体"/>
          <w:color w:val="0000FF"/>
          <w:sz w:val="28"/>
          <w:szCs w:val="28"/>
          <w:u w:val="single"/>
        </w:rPr>
        <w:t>时</w:t>
      </w:r>
      <w:r>
        <w:rPr>
          <w:rFonts w:hint="eastAsia" w:ascii="宋体" w:hAnsi="宋体" w:eastAsia="宋体" w:cs="宋体"/>
          <w:color w:val="0000FF"/>
          <w:sz w:val="28"/>
          <w:szCs w:val="28"/>
          <w:u w:val="single"/>
          <w:lang w:val="en-US" w:eastAsia="zh-CN"/>
        </w:rPr>
        <w:t>30分</w:t>
      </w:r>
    </w:p>
    <w:p w14:paraId="0E53AC9B">
      <w:pPr>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报价函送达地点：</w:t>
      </w:r>
      <w:r>
        <w:rPr>
          <w:rFonts w:hint="eastAsia" w:ascii="宋体" w:hAnsi="宋体" w:eastAsia="宋体" w:cs="宋体"/>
          <w:color w:val="0000FF"/>
          <w:sz w:val="28"/>
          <w:szCs w:val="28"/>
          <w:u w:val="single"/>
        </w:rPr>
        <w:t>田家庵区洞山街道中兴社区商住楼</w:t>
      </w:r>
      <w:r>
        <w:rPr>
          <w:rFonts w:hint="eastAsia" w:ascii="宋体" w:hAnsi="宋体" w:eastAsia="宋体" w:cs="宋体"/>
          <w:color w:val="0000FF"/>
          <w:sz w:val="28"/>
          <w:szCs w:val="28"/>
          <w:u w:val="single"/>
          <w:lang w:val="en-US" w:eastAsia="zh-CN"/>
        </w:rPr>
        <w:t>三</w:t>
      </w:r>
      <w:r>
        <w:rPr>
          <w:rFonts w:hint="eastAsia" w:ascii="宋体" w:hAnsi="宋体" w:eastAsia="宋体" w:cs="宋体"/>
          <w:color w:val="0000FF"/>
          <w:sz w:val="28"/>
          <w:szCs w:val="28"/>
          <w:u w:val="single"/>
        </w:rPr>
        <w:t>楼</w:t>
      </w:r>
      <w:r>
        <w:rPr>
          <w:rFonts w:hint="eastAsia" w:ascii="宋体" w:hAnsi="宋体" w:eastAsia="宋体" w:cs="宋体"/>
          <w:color w:val="0000FF"/>
          <w:sz w:val="28"/>
          <w:szCs w:val="28"/>
          <w:u w:val="single"/>
          <w:lang w:val="en-US" w:eastAsia="zh-CN"/>
        </w:rPr>
        <w:t>会议室</w:t>
      </w:r>
    </w:p>
    <w:p w14:paraId="296F3322">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contextualSpacing/>
        <w:textAlignment w:val="auto"/>
        <w:rPr>
          <w:rFonts w:hint="eastAsia" w:ascii="宋体" w:hAnsi="宋体" w:eastAsia="宋体" w:cs="宋体"/>
          <w:color w:val="auto"/>
          <w:sz w:val="28"/>
          <w:szCs w:val="28"/>
          <w:highlight w:val="none"/>
          <w:lang w:val="en-US" w:eastAsia="zh-CN"/>
        </w:rPr>
      </w:pPr>
    </w:p>
    <w:p w14:paraId="7091173F">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contextualSpacing/>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询价人及</w:t>
      </w:r>
      <w:r>
        <w:rPr>
          <w:rFonts w:hint="eastAsia" w:ascii="宋体" w:hAnsi="宋体" w:eastAsia="宋体" w:cs="宋体"/>
          <w:color w:val="auto"/>
          <w:sz w:val="28"/>
          <w:szCs w:val="28"/>
          <w:highlight w:val="none"/>
        </w:rPr>
        <w:t>联系方式</w:t>
      </w:r>
    </w:p>
    <w:p w14:paraId="021C603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contextualSpacing/>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名称：安徽惠群城市物业有限公司</w:t>
      </w:r>
    </w:p>
    <w:p w14:paraId="2056313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firstLine="560" w:firstLineChars="200"/>
        <w:contextualSpacing/>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地址：淮南市洞山街道中兴村综合楼</w:t>
      </w:r>
    </w:p>
    <w:p w14:paraId="78377B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cs="宋体"/>
          <w:color w:val="auto"/>
          <w:sz w:val="28"/>
          <w:szCs w:val="28"/>
          <w:lang w:val="en-US" w:eastAsia="zh-CN"/>
        </w:rPr>
        <w:t>姚鹏飞  徐友言</w:t>
      </w:r>
      <w:r>
        <w:rPr>
          <w:rFonts w:hint="eastAsia" w:ascii="宋体" w:hAnsi="宋体" w:eastAsia="宋体" w:cs="宋体"/>
          <w:color w:val="auto"/>
          <w:sz w:val="28"/>
          <w:szCs w:val="28"/>
          <w:lang w:val="en-US" w:eastAsia="zh-CN"/>
        </w:rPr>
        <w:t xml:space="preserve">          </w:t>
      </w:r>
    </w:p>
    <w:p w14:paraId="6D13C9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cs="宋体"/>
          <w:color w:val="auto"/>
          <w:sz w:val="28"/>
          <w:szCs w:val="28"/>
          <w:lang w:val="en-US" w:eastAsia="zh-CN"/>
        </w:rPr>
        <w:t>15178321088  13085088316</w:t>
      </w:r>
    </w:p>
    <w:p w14:paraId="5184C75F">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firstLine="560" w:firstLineChars="200"/>
        <w:textAlignment w:val="auto"/>
        <w:rPr>
          <w:rFonts w:hint="eastAsia" w:ascii="宋体" w:hAnsi="宋体" w:eastAsia="宋体" w:cs="宋体"/>
          <w:color w:val="auto"/>
          <w:sz w:val="28"/>
          <w:szCs w:val="28"/>
        </w:rPr>
      </w:pPr>
    </w:p>
    <w:p w14:paraId="3CC75BE5">
      <w:pPr>
        <w:pStyle w:val="2"/>
        <w:ind w:left="0" w:leftChars="0" w:firstLine="0" w:firstLineChars="0"/>
        <w:rPr>
          <w:rFonts w:hint="eastAsia" w:ascii="宋体" w:hAnsi="宋体" w:eastAsia="宋体" w:cs="宋体"/>
          <w:color w:val="auto"/>
          <w:sz w:val="28"/>
          <w:szCs w:val="28"/>
        </w:rPr>
      </w:pPr>
    </w:p>
    <w:p w14:paraId="3BB8F06F">
      <w:pPr>
        <w:pStyle w:val="5"/>
        <w:rPr>
          <w:rFonts w:hint="eastAsia" w:ascii="宋体" w:hAnsi="宋体" w:eastAsia="宋体" w:cs="宋体"/>
          <w:color w:val="auto"/>
          <w:sz w:val="28"/>
          <w:szCs w:val="28"/>
        </w:rPr>
      </w:pPr>
    </w:p>
    <w:p w14:paraId="300C0951">
      <w:pPr>
        <w:rPr>
          <w:rFonts w:hint="eastAsia" w:ascii="宋体" w:hAnsi="宋体" w:eastAsia="宋体" w:cs="宋体"/>
          <w:color w:val="auto"/>
          <w:sz w:val="28"/>
          <w:szCs w:val="28"/>
        </w:rPr>
      </w:pPr>
    </w:p>
    <w:p w14:paraId="041FE490">
      <w:pPr>
        <w:pStyle w:val="2"/>
        <w:rPr>
          <w:rFonts w:hint="eastAsia" w:ascii="宋体" w:hAnsi="宋体" w:eastAsia="宋体" w:cs="宋体"/>
          <w:color w:val="auto"/>
          <w:sz w:val="28"/>
          <w:szCs w:val="28"/>
        </w:rPr>
      </w:pPr>
    </w:p>
    <w:p w14:paraId="75FCF99F">
      <w:pPr>
        <w:pStyle w:val="5"/>
        <w:rPr>
          <w:rFonts w:hint="eastAsia" w:ascii="宋体" w:hAnsi="宋体" w:eastAsia="宋体" w:cs="宋体"/>
          <w:color w:val="auto"/>
          <w:sz w:val="28"/>
          <w:szCs w:val="28"/>
        </w:rPr>
      </w:pPr>
    </w:p>
    <w:p w14:paraId="788BAAB8">
      <w:pPr>
        <w:rPr>
          <w:rFonts w:hint="eastAsia" w:ascii="宋体" w:hAnsi="宋体" w:eastAsia="宋体" w:cs="宋体"/>
          <w:color w:val="auto"/>
          <w:sz w:val="28"/>
          <w:szCs w:val="28"/>
        </w:rPr>
      </w:pPr>
    </w:p>
    <w:p w14:paraId="6ED5F131">
      <w:pPr>
        <w:pStyle w:val="2"/>
        <w:rPr>
          <w:rFonts w:hint="eastAsia" w:ascii="宋体" w:hAnsi="宋体" w:eastAsia="宋体" w:cs="宋体"/>
          <w:color w:val="auto"/>
          <w:sz w:val="28"/>
          <w:szCs w:val="28"/>
        </w:rPr>
      </w:pPr>
    </w:p>
    <w:p w14:paraId="3F89528C">
      <w:pPr>
        <w:pStyle w:val="5"/>
        <w:rPr>
          <w:rFonts w:hint="eastAsia" w:ascii="宋体" w:hAnsi="宋体" w:eastAsia="宋体" w:cs="宋体"/>
          <w:color w:val="auto"/>
          <w:sz w:val="28"/>
          <w:szCs w:val="28"/>
        </w:rPr>
      </w:pPr>
    </w:p>
    <w:p w14:paraId="40ECB7F5">
      <w:pPr>
        <w:rPr>
          <w:rFonts w:hint="eastAsia" w:ascii="宋体" w:hAnsi="宋体" w:eastAsia="宋体" w:cs="宋体"/>
          <w:color w:val="auto"/>
          <w:sz w:val="28"/>
          <w:szCs w:val="28"/>
        </w:rPr>
      </w:pPr>
    </w:p>
    <w:p w14:paraId="7EA0E922">
      <w:pPr>
        <w:pStyle w:val="2"/>
        <w:rPr>
          <w:rFonts w:hint="eastAsia"/>
        </w:rPr>
      </w:pPr>
    </w:p>
    <w:p w14:paraId="411D15BE">
      <w:pPr>
        <w:pStyle w:val="2"/>
        <w:rPr>
          <w:rFonts w:hint="eastAsia"/>
        </w:rPr>
      </w:pPr>
    </w:p>
    <w:p w14:paraId="40F4456F">
      <w:pPr>
        <w:keepNext w:val="0"/>
        <w:keepLines w:val="0"/>
        <w:pageBreakBefore w:val="0"/>
        <w:kinsoku/>
        <w:wordWrap/>
        <w:overflowPunct/>
        <w:topLinePunct w:val="0"/>
        <w:autoSpaceDE/>
        <w:autoSpaceDN/>
        <w:bidi w:val="0"/>
        <w:adjustRightInd w:val="0"/>
        <w:snapToGrid w:val="0"/>
        <w:spacing w:before="156" w:beforeLines="50" w:after="156" w:afterLines="50" w:line="400" w:lineRule="exact"/>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六、报价函格式</w:t>
      </w:r>
    </w:p>
    <w:p w14:paraId="2036B5DF">
      <w:pPr>
        <w:pStyle w:val="6"/>
        <w:adjustRightInd w:val="0"/>
        <w:snapToGrid w:val="0"/>
        <w:spacing w:before="48" w:beforeLines="20" w:after="48" w:afterLines="20" w:line="360" w:lineRule="auto"/>
        <w:ind w:right="-4" w:rightChars="-2"/>
        <w:jc w:val="center"/>
        <w:rPr>
          <w:rFonts w:hint="eastAsia" w:ascii="黑体" w:hAnsi="黑体" w:eastAsia="黑体" w:cs="黑体"/>
          <w:color w:val="auto"/>
          <w:sz w:val="84"/>
          <w:szCs w:val="84"/>
        </w:rPr>
      </w:pPr>
      <w:r>
        <w:rPr>
          <w:rFonts w:hint="eastAsia" w:ascii="黑体" w:hAnsi="黑体" w:eastAsia="黑体" w:cs="黑体"/>
          <w:color w:val="auto"/>
          <w:sz w:val="84"/>
          <w:szCs w:val="84"/>
          <w:lang w:val="en-US" w:eastAsia="zh-CN"/>
        </w:rPr>
        <w:t>响  应</w:t>
      </w:r>
      <w:r>
        <w:rPr>
          <w:rFonts w:hint="eastAsia" w:ascii="黑体" w:hAnsi="黑体" w:eastAsia="黑体" w:cs="黑体"/>
          <w:color w:val="auto"/>
          <w:sz w:val="84"/>
          <w:szCs w:val="84"/>
        </w:rPr>
        <w:t xml:space="preserve">  文  件</w:t>
      </w:r>
    </w:p>
    <w:p w14:paraId="1C559CB8">
      <w:pPr>
        <w:pStyle w:val="6"/>
        <w:adjustRightInd w:val="0"/>
        <w:snapToGrid w:val="0"/>
        <w:spacing w:before="48" w:beforeLines="20" w:after="48" w:afterLines="20" w:line="360" w:lineRule="auto"/>
        <w:ind w:right="-4" w:rightChars="-2"/>
        <w:jc w:val="center"/>
        <w:rPr>
          <w:rFonts w:hint="eastAsia" w:ascii="黑体" w:hAnsi="黑体" w:eastAsia="黑体" w:cs="黑体"/>
          <w:color w:val="auto"/>
          <w:szCs w:val="28"/>
        </w:rPr>
      </w:pPr>
    </w:p>
    <w:p w14:paraId="4CA724DE">
      <w:pPr>
        <w:pStyle w:val="6"/>
        <w:adjustRightInd w:val="0"/>
        <w:snapToGrid w:val="0"/>
        <w:spacing w:before="48" w:beforeLines="20" w:after="48" w:afterLines="20" w:line="360" w:lineRule="auto"/>
        <w:ind w:right="-4" w:rightChars="-2"/>
        <w:jc w:val="center"/>
        <w:rPr>
          <w:rFonts w:hint="eastAsia" w:ascii="黑体" w:hAnsi="黑体" w:eastAsia="黑体" w:cs="黑体"/>
          <w:color w:val="auto"/>
        </w:rPr>
      </w:pPr>
    </w:p>
    <w:p w14:paraId="0A00251D">
      <w:pPr>
        <w:pStyle w:val="7"/>
        <w:rPr>
          <w:rFonts w:hint="eastAsia" w:ascii="黑体" w:hAnsi="黑体" w:eastAsia="黑体" w:cs="黑体"/>
          <w:color w:val="auto"/>
        </w:rPr>
      </w:pPr>
    </w:p>
    <w:p w14:paraId="53AB39D9">
      <w:pPr>
        <w:rPr>
          <w:rFonts w:hint="eastAsia" w:ascii="黑体" w:hAnsi="黑体" w:eastAsia="黑体" w:cs="黑体"/>
          <w:color w:val="auto"/>
        </w:rPr>
      </w:pPr>
    </w:p>
    <w:p w14:paraId="15A7E208">
      <w:pPr>
        <w:pStyle w:val="2"/>
        <w:rPr>
          <w:rFonts w:hint="eastAsia" w:ascii="黑体" w:hAnsi="黑体" w:eastAsia="黑体" w:cs="黑体"/>
          <w:color w:val="auto"/>
        </w:rPr>
      </w:pPr>
    </w:p>
    <w:p w14:paraId="2421C534">
      <w:pPr>
        <w:rPr>
          <w:rFonts w:hint="eastAsia" w:ascii="黑体" w:hAnsi="黑体" w:eastAsia="黑体" w:cs="黑体"/>
          <w:color w:val="auto"/>
        </w:rPr>
      </w:pPr>
    </w:p>
    <w:p w14:paraId="7DA828F3">
      <w:pPr>
        <w:pStyle w:val="2"/>
        <w:rPr>
          <w:rFonts w:hint="eastAsia" w:ascii="黑体" w:hAnsi="黑体" w:eastAsia="黑体" w:cs="黑体"/>
          <w:color w:val="auto"/>
        </w:rPr>
      </w:pPr>
    </w:p>
    <w:p w14:paraId="14E4DC03">
      <w:pPr>
        <w:pStyle w:val="5"/>
        <w:rPr>
          <w:rFonts w:hint="eastAsia" w:ascii="黑体" w:hAnsi="黑体" w:eastAsia="黑体" w:cs="黑体"/>
          <w:color w:val="auto"/>
        </w:rPr>
      </w:pPr>
    </w:p>
    <w:p w14:paraId="747E7C52">
      <w:pPr>
        <w:rPr>
          <w:rFonts w:hint="eastAsia"/>
          <w:color w:val="auto"/>
        </w:rPr>
      </w:pPr>
    </w:p>
    <w:p w14:paraId="125568B9">
      <w:pPr>
        <w:pStyle w:val="5"/>
        <w:ind w:right="-21" w:firstLine="540"/>
        <w:rPr>
          <w:rFonts w:hint="eastAsia" w:ascii="黑体" w:hAnsi="黑体" w:eastAsia="黑体" w:cs="黑体"/>
          <w:color w:val="auto"/>
        </w:rPr>
      </w:pPr>
    </w:p>
    <w:p w14:paraId="42177143">
      <w:pPr>
        <w:pStyle w:val="5"/>
        <w:ind w:left="0" w:leftChars="0" w:right="-21" w:firstLine="0" w:firstLineChars="0"/>
        <w:rPr>
          <w:rFonts w:hint="eastAsia" w:ascii="黑体" w:hAnsi="黑体" w:eastAsia="黑体" w:cs="黑体"/>
          <w:color w:val="auto"/>
        </w:rPr>
      </w:pPr>
    </w:p>
    <w:p w14:paraId="384B5C41">
      <w:pPr>
        <w:pStyle w:val="6"/>
        <w:adjustRightInd w:val="0"/>
        <w:snapToGrid w:val="0"/>
        <w:spacing w:before="48" w:beforeLines="20" w:after="48" w:afterLines="20" w:line="360" w:lineRule="auto"/>
        <w:ind w:right="-4" w:rightChars="-2"/>
        <w:jc w:val="center"/>
        <w:rPr>
          <w:rFonts w:hint="eastAsia" w:ascii="黑体" w:hAnsi="黑体" w:eastAsia="黑体" w:cs="黑体"/>
          <w:color w:val="auto"/>
        </w:rPr>
      </w:pPr>
    </w:p>
    <w:p w14:paraId="0A304A5F">
      <w:pPr>
        <w:pStyle w:val="9"/>
        <w:adjustRightInd w:val="0"/>
        <w:snapToGrid w:val="0"/>
        <w:spacing w:before="48" w:beforeLines="20" w:after="48" w:afterLines="20" w:line="480" w:lineRule="auto"/>
        <w:ind w:left="0" w:leftChars="0" w:right="-4" w:rightChars="-2" w:firstLine="0" w:firstLineChars="0"/>
        <w:jc w:val="center"/>
        <w:rPr>
          <w:rFonts w:hint="eastAsia" w:ascii="黑体" w:hAnsi="黑体" w:eastAsia="黑体" w:cs="黑体"/>
          <w:b/>
          <w:bCs/>
          <w:color w:val="auto"/>
          <w:sz w:val="28"/>
          <w:szCs w:val="28"/>
          <w:u w:val="single"/>
          <w:lang w:val="en-US" w:eastAsia="zh-CN"/>
        </w:rPr>
      </w:pPr>
      <w:r>
        <w:rPr>
          <w:rFonts w:hint="eastAsia" w:ascii="黑体" w:hAnsi="黑体" w:eastAsia="黑体" w:cs="黑体"/>
          <w:b/>
          <w:bCs/>
          <w:color w:val="auto"/>
          <w:sz w:val="28"/>
          <w:szCs w:val="28"/>
        </w:rPr>
        <w:t>项目名称：</w:t>
      </w:r>
      <w:r>
        <w:rPr>
          <w:rFonts w:hint="eastAsia" w:ascii="黑体" w:hAnsi="黑体" w:eastAsia="黑体" w:cs="黑体"/>
          <w:b/>
          <w:bCs/>
          <w:color w:val="auto"/>
          <w:sz w:val="28"/>
          <w:szCs w:val="28"/>
          <w:u w:val="single"/>
          <w:lang w:eastAsia="zh-CN"/>
        </w:rPr>
        <w:t>淮南市田区原市会西院、京剧团、丁字巷部分危房拆除项目</w:t>
      </w:r>
    </w:p>
    <w:p w14:paraId="41767AB2">
      <w:pPr>
        <w:pStyle w:val="9"/>
        <w:adjustRightInd w:val="0"/>
        <w:snapToGrid w:val="0"/>
        <w:spacing w:before="48" w:beforeLines="20" w:after="48" w:afterLines="20" w:line="480" w:lineRule="auto"/>
        <w:ind w:left="0" w:leftChars="0" w:right="-4" w:rightChars="-2" w:firstLine="562" w:firstLineChars="200"/>
        <w:jc w:val="both"/>
        <w:rPr>
          <w:rFonts w:hint="eastAsia" w:ascii="黑体" w:hAnsi="黑体" w:eastAsia="黑体" w:cs="黑体"/>
          <w:b/>
          <w:bCs/>
          <w:color w:val="auto"/>
          <w:sz w:val="28"/>
          <w:szCs w:val="28"/>
          <w:u w:val="single"/>
        </w:rPr>
      </w:pPr>
      <w:r>
        <w:rPr>
          <w:rFonts w:hint="eastAsia" w:ascii="黑体" w:hAnsi="黑体" w:eastAsia="黑体" w:cs="黑体"/>
          <w:b/>
          <w:bCs/>
          <w:color w:val="auto"/>
          <w:sz w:val="28"/>
          <w:szCs w:val="28"/>
          <w:lang w:val="en-US" w:eastAsia="zh-CN"/>
        </w:rPr>
        <w:t>投标人</w:t>
      </w:r>
      <w:r>
        <w:rPr>
          <w:rFonts w:hint="eastAsia" w:ascii="黑体" w:hAnsi="黑体" w:eastAsia="黑体" w:cs="黑体"/>
          <w:b/>
          <w:bCs/>
          <w:color w:val="auto"/>
          <w:sz w:val="28"/>
          <w:szCs w:val="28"/>
        </w:rPr>
        <w:t>：</w:t>
      </w:r>
      <w:r>
        <w:rPr>
          <w:rFonts w:hint="eastAsia" w:ascii="黑体" w:hAnsi="黑体" w:eastAsia="黑体" w:cs="黑体"/>
          <w:b/>
          <w:bCs/>
          <w:color w:val="auto"/>
          <w:sz w:val="28"/>
          <w:szCs w:val="28"/>
          <w:u w:val="single"/>
        </w:rPr>
        <w:t xml:space="preserve">    </w:t>
      </w:r>
      <w:r>
        <w:rPr>
          <w:rFonts w:hint="eastAsia" w:ascii="黑体" w:hAnsi="黑体" w:eastAsia="黑体" w:cs="黑体"/>
          <w:b/>
          <w:bCs/>
          <w:color w:val="auto"/>
          <w:sz w:val="28"/>
          <w:szCs w:val="28"/>
          <w:u w:val="single"/>
          <w:lang w:val="en-US" w:eastAsia="zh-CN"/>
        </w:rPr>
        <w:t xml:space="preserve">   </w:t>
      </w:r>
      <w:r>
        <w:rPr>
          <w:rFonts w:hint="eastAsia" w:ascii="黑体" w:hAnsi="黑体" w:eastAsia="黑体" w:cs="黑体"/>
          <w:b/>
          <w:bCs/>
          <w:color w:val="auto"/>
          <w:sz w:val="28"/>
          <w:szCs w:val="28"/>
          <w:u w:val="single"/>
        </w:rPr>
        <w:t xml:space="preserve">     </w:t>
      </w:r>
      <w:r>
        <w:rPr>
          <w:rFonts w:hint="eastAsia" w:ascii="黑体" w:hAnsi="黑体" w:eastAsia="黑体" w:cs="黑体"/>
          <w:b/>
          <w:bCs/>
          <w:color w:val="auto"/>
          <w:sz w:val="28"/>
          <w:szCs w:val="28"/>
          <w:u w:val="single"/>
          <w:lang w:val="en-US" w:eastAsia="zh-CN"/>
        </w:rPr>
        <w:t xml:space="preserve">                          </w:t>
      </w:r>
      <w:r>
        <w:rPr>
          <w:rFonts w:hint="eastAsia" w:ascii="黑体" w:hAnsi="黑体" w:eastAsia="黑体" w:cs="黑体"/>
          <w:b/>
          <w:bCs/>
          <w:color w:val="auto"/>
          <w:sz w:val="28"/>
          <w:szCs w:val="28"/>
          <w:u w:val="single"/>
        </w:rPr>
        <w:t>（盖章）</w:t>
      </w:r>
    </w:p>
    <w:p w14:paraId="686CA349">
      <w:pPr>
        <w:pStyle w:val="9"/>
        <w:adjustRightInd w:val="0"/>
        <w:snapToGrid w:val="0"/>
        <w:spacing w:before="48" w:beforeLines="20" w:after="48" w:afterLines="20" w:line="480" w:lineRule="auto"/>
        <w:ind w:left="0" w:leftChars="0" w:right="-4" w:rightChars="-2" w:firstLine="0" w:firstLineChars="0"/>
        <w:jc w:val="center"/>
        <w:rPr>
          <w:rFonts w:hint="eastAsia" w:ascii="黑体" w:hAnsi="黑体" w:eastAsia="黑体" w:cs="黑体"/>
          <w:b/>
          <w:bCs/>
          <w:color w:val="auto"/>
          <w:sz w:val="28"/>
          <w:szCs w:val="28"/>
          <w:u w:val="single"/>
        </w:rPr>
      </w:pPr>
      <w:r>
        <w:rPr>
          <w:rFonts w:hint="eastAsia" w:ascii="黑体" w:hAnsi="黑体" w:eastAsia="黑体" w:cs="黑体"/>
          <w:b/>
          <w:bCs/>
          <w:color w:val="auto"/>
          <w:sz w:val="28"/>
          <w:szCs w:val="28"/>
        </w:rPr>
        <w:t>法定代表人或其委托代理人：</w:t>
      </w:r>
      <w:r>
        <w:rPr>
          <w:rFonts w:hint="eastAsia" w:ascii="黑体" w:hAnsi="黑体" w:eastAsia="黑体" w:cs="黑体"/>
          <w:b/>
          <w:bCs/>
          <w:color w:val="auto"/>
          <w:sz w:val="28"/>
          <w:szCs w:val="28"/>
          <w:u w:val="single"/>
        </w:rPr>
        <w:t xml:space="preserve">                   （签字或盖章）</w:t>
      </w:r>
    </w:p>
    <w:p w14:paraId="7461437C">
      <w:pPr>
        <w:bidi w:val="0"/>
        <w:ind w:firstLine="843" w:firstLineChars="300"/>
        <w:rPr>
          <w:rFonts w:hint="eastAsia" w:ascii="黑体" w:hAnsi="黑体" w:eastAsia="黑体" w:cs="黑体"/>
          <w:b/>
          <w:color w:val="auto"/>
          <w:sz w:val="28"/>
          <w:szCs w:val="28"/>
        </w:rPr>
      </w:pPr>
      <w:r>
        <w:rPr>
          <w:rFonts w:hint="eastAsia" w:ascii="黑体" w:hAnsi="黑体" w:eastAsia="黑体" w:cs="黑体"/>
          <w:b/>
          <w:color w:val="auto"/>
          <w:sz w:val="28"/>
          <w:szCs w:val="28"/>
        </w:rPr>
        <w:t>日  期：</w:t>
      </w:r>
      <w:r>
        <w:rPr>
          <w:rFonts w:hint="eastAsia" w:ascii="黑体" w:hAnsi="黑体" w:eastAsia="黑体" w:cs="黑体"/>
          <w:b/>
          <w:color w:val="auto"/>
          <w:sz w:val="28"/>
          <w:szCs w:val="28"/>
          <w:lang w:val="en-US" w:eastAsia="zh-CN"/>
        </w:rPr>
        <w:t xml:space="preserve">       </w:t>
      </w:r>
      <w:r>
        <w:rPr>
          <w:rFonts w:hint="eastAsia" w:ascii="黑体" w:hAnsi="黑体" w:eastAsia="黑体" w:cs="黑体"/>
          <w:b/>
          <w:color w:val="auto"/>
          <w:sz w:val="28"/>
          <w:szCs w:val="28"/>
        </w:rPr>
        <w:t>年</w:t>
      </w:r>
      <w:r>
        <w:rPr>
          <w:rFonts w:hint="eastAsia" w:ascii="黑体" w:hAnsi="黑体" w:eastAsia="黑体" w:cs="黑体"/>
          <w:b/>
          <w:color w:val="auto"/>
          <w:sz w:val="28"/>
          <w:szCs w:val="28"/>
          <w:lang w:val="en-US" w:eastAsia="zh-CN"/>
        </w:rPr>
        <w:t xml:space="preserve">      </w:t>
      </w:r>
      <w:r>
        <w:rPr>
          <w:rFonts w:hint="eastAsia" w:ascii="黑体" w:hAnsi="黑体" w:eastAsia="黑体" w:cs="黑体"/>
          <w:b/>
          <w:color w:val="auto"/>
          <w:sz w:val="28"/>
          <w:szCs w:val="28"/>
        </w:rPr>
        <w:t>月</w:t>
      </w:r>
      <w:r>
        <w:rPr>
          <w:rFonts w:hint="eastAsia" w:ascii="黑体" w:hAnsi="黑体" w:eastAsia="黑体" w:cs="黑体"/>
          <w:b/>
          <w:color w:val="auto"/>
          <w:sz w:val="28"/>
          <w:szCs w:val="28"/>
          <w:lang w:val="en-US" w:eastAsia="zh-CN"/>
        </w:rPr>
        <w:t xml:space="preserve">      </w:t>
      </w:r>
      <w:r>
        <w:rPr>
          <w:rFonts w:hint="eastAsia" w:ascii="黑体" w:hAnsi="黑体" w:eastAsia="黑体" w:cs="黑体"/>
          <w:b/>
          <w:color w:val="auto"/>
          <w:sz w:val="28"/>
          <w:szCs w:val="28"/>
        </w:rPr>
        <w:t>日</w:t>
      </w:r>
    </w:p>
    <w:p w14:paraId="5A3EBCF3">
      <w:pPr>
        <w:pStyle w:val="2"/>
        <w:rPr>
          <w:rFonts w:hint="eastAsia" w:ascii="黑体" w:hAnsi="黑体" w:eastAsia="黑体" w:cs="黑体"/>
          <w:b/>
          <w:color w:val="auto"/>
          <w:sz w:val="28"/>
          <w:szCs w:val="28"/>
        </w:rPr>
      </w:pPr>
    </w:p>
    <w:p w14:paraId="5631A654">
      <w:pPr>
        <w:pStyle w:val="5"/>
        <w:rPr>
          <w:rFonts w:hint="eastAsia" w:ascii="黑体" w:hAnsi="黑体" w:eastAsia="黑体" w:cs="黑体"/>
          <w:b/>
          <w:color w:val="auto"/>
          <w:sz w:val="28"/>
          <w:szCs w:val="28"/>
        </w:rPr>
      </w:pPr>
    </w:p>
    <w:p w14:paraId="387E8AE6">
      <w:pPr>
        <w:rPr>
          <w:rFonts w:hint="eastAsia" w:ascii="黑体" w:hAnsi="黑体" w:eastAsia="黑体" w:cs="黑体"/>
          <w:b/>
          <w:color w:val="auto"/>
          <w:sz w:val="28"/>
          <w:szCs w:val="28"/>
        </w:rPr>
      </w:pPr>
    </w:p>
    <w:p w14:paraId="1ADB8F9D">
      <w:pPr>
        <w:pStyle w:val="2"/>
        <w:rPr>
          <w:rFonts w:hint="eastAsia" w:ascii="黑体" w:hAnsi="黑体" w:eastAsia="黑体" w:cs="黑体"/>
          <w:b/>
          <w:color w:val="auto"/>
          <w:sz w:val="28"/>
          <w:szCs w:val="28"/>
        </w:rPr>
      </w:pPr>
    </w:p>
    <w:p w14:paraId="0B38208F">
      <w:pPr>
        <w:pStyle w:val="5"/>
        <w:rPr>
          <w:rFonts w:hint="eastAsia"/>
          <w:lang w:val="en-US" w:eastAsia="zh-CN"/>
        </w:rPr>
      </w:pPr>
    </w:p>
    <w:p w14:paraId="712AE71A">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格式1、</w:t>
      </w:r>
      <w:r>
        <w:rPr>
          <w:rFonts w:hint="eastAsia" w:ascii="宋体" w:hAnsi="宋体" w:eastAsia="宋体" w:cs="宋体"/>
          <w:b/>
          <w:bCs/>
          <w:color w:val="auto"/>
          <w:sz w:val="28"/>
          <w:szCs w:val="28"/>
        </w:rPr>
        <w:t>报价</w:t>
      </w:r>
      <w:bookmarkEnd w:id="0"/>
      <w:bookmarkEnd w:id="1"/>
      <w:r>
        <w:rPr>
          <w:rFonts w:hint="eastAsia" w:ascii="宋体" w:hAnsi="宋体" w:eastAsia="宋体" w:cs="宋体"/>
          <w:b/>
          <w:bCs/>
          <w:color w:val="auto"/>
          <w:sz w:val="28"/>
          <w:szCs w:val="28"/>
          <w:lang w:val="en-US" w:eastAsia="zh-CN"/>
        </w:rPr>
        <w:t>函</w:t>
      </w:r>
    </w:p>
    <w:tbl>
      <w:tblPr>
        <w:tblStyle w:val="15"/>
        <w:tblpPr w:leftFromText="180" w:rightFromText="180" w:vertAnchor="text" w:horzAnchor="margin" w:tblpXSpec="center" w:tblpY="330"/>
        <w:tblW w:w="940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94"/>
        <w:gridCol w:w="6512"/>
      </w:tblGrid>
      <w:tr w14:paraId="749E9E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85" w:hRule="atLeast"/>
        </w:trPr>
        <w:tc>
          <w:tcPr>
            <w:tcW w:w="2894" w:type="dxa"/>
            <w:tcBorders>
              <w:top w:val="single" w:color="000000" w:sz="12" w:space="0"/>
              <w:left w:val="single" w:color="000000" w:sz="12" w:space="0"/>
              <w:bottom w:val="single" w:color="000000" w:sz="4" w:space="0"/>
              <w:right w:val="single" w:color="000000" w:sz="4" w:space="0"/>
            </w:tcBorders>
            <w:shd w:val="clear" w:color="auto" w:fill="FFFFFF"/>
            <w:vAlign w:val="center"/>
          </w:tcPr>
          <w:p w14:paraId="7E596B52">
            <w:pPr>
              <w:spacing w:line="5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名称</w:t>
            </w:r>
          </w:p>
        </w:tc>
        <w:tc>
          <w:tcPr>
            <w:tcW w:w="651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616656F">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lang w:val="en-US" w:eastAsia="zh-CN"/>
              </w:rPr>
              <w:t>淮南市田区原市会西院、京剧团、丁字巷部分危房拆除项目</w:t>
            </w:r>
          </w:p>
        </w:tc>
      </w:tr>
      <w:tr w14:paraId="25316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66" w:hRule="atLeast"/>
        </w:trPr>
        <w:tc>
          <w:tcPr>
            <w:tcW w:w="2894" w:type="dxa"/>
            <w:tcBorders>
              <w:top w:val="single" w:color="000000" w:sz="4" w:space="0"/>
              <w:left w:val="single" w:color="000000" w:sz="12" w:space="0"/>
              <w:bottom w:val="single" w:color="000000" w:sz="4" w:space="0"/>
              <w:right w:val="single" w:color="000000" w:sz="4" w:space="0"/>
            </w:tcBorders>
            <w:vAlign w:val="center"/>
          </w:tcPr>
          <w:p w14:paraId="0EB5ADB6">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投标报价</w:t>
            </w:r>
          </w:p>
        </w:tc>
        <w:tc>
          <w:tcPr>
            <w:tcW w:w="6512" w:type="dxa"/>
            <w:tcBorders>
              <w:top w:val="single" w:color="000000" w:sz="4" w:space="0"/>
              <w:left w:val="single" w:color="000000" w:sz="4" w:space="0"/>
              <w:bottom w:val="single" w:color="000000" w:sz="4" w:space="0"/>
              <w:right w:val="single" w:color="000000" w:sz="12" w:space="0"/>
            </w:tcBorders>
            <w:vAlign w:val="center"/>
          </w:tcPr>
          <w:p w14:paraId="08699BDF">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人民币大写：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w:t>
            </w:r>
          </w:p>
          <w:p w14:paraId="1BDF3709">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highlight w:val="none"/>
                <w:lang w:val="en-US" w:eastAsia="zh-CN"/>
              </w:rPr>
              <w:t>人民币小写：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w:t>
            </w:r>
          </w:p>
        </w:tc>
      </w:tr>
      <w:tr w14:paraId="5304CC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66" w:hRule="atLeast"/>
        </w:trPr>
        <w:tc>
          <w:tcPr>
            <w:tcW w:w="2894" w:type="dxa"/>
            <w:tcBorders>
              <w:top w:val="single" w:color="000000" w:sz="4" w:space="0"/>
              <w:left w:val="single" w:color="000000" w:sz="12" w:space="0"/>
              <w:right w:val="single" w:color="000000" w:sz="4" w:space="0"/>
            </w:tcBorders>
            <w:vAlign w:val="center"/>
          </w:tcPr>
          <w:p w14:paraId="728E9886">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服务期限</w:t>
            </w:r>
          </w:p>
        </w:tc>
        <w:tc>
          <w:tcPr>
            <w:tcW w:w="6512" w:type="dxa"/>
            <w:tcBorders>
              <w:top w:val="single" w:color="000000" w:sz="4" w:space="0"/>
              <w:left w:val="single" w:color="000000" w:sz="4" w:space="0"/>
              <w:right w:val="single" w:color="000000" w:sz="12" w:space="0"/>
            </w:tcBorders>
            <w:vAlign w:val="center"/>
          </w:tcPr>
          <w:p w14:paraId="58D5E995">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90日历天</w:t>
            </w:r>
          </w:p>
        </w:tc>
      </w:tr>
    </w:tbl>
    <w:p w14:paraId="4D4A3E78">
      <w:pPr>
        <w:ind w:firstLine="480"/>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rPr>
        <w:t xml:space="preserve">                                 </w:t>
      </w:r>
    </w:p>
    <w:p w14:paraId="0EFAFF17">
      <w:pPr>
        <w:autoSpaceDE w:val="0"/>
        <w:autoSpaceDN w:val="0"/>
        <w:adjustRightInd w:val="0"/>
        <w:spacing w:line="240" w:lineRule="auto"/>
        <w:jc w:val="center"/>
        <w:outlineLvl w:val="9"/>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val="en-US" w:eastAsia="zh-CN" w:bidi="ar"/>
        </w:rPr>
        <w:t xml:space="preserve">       投标人（盖</w:t>
      </w:r>
      <w:r>
        <w:rPr>
          <w:rFonts w:hint="eastAsia" w:ascii="宋体" w:hAnsi="宋体" w:eastAsia="宋体" w:cs="宋体"/>
          <w:color w:val="auto"/>
          <w:kern w:val="0"/>
          <w:sz w:val="28"/>
          <w:szCs w:val="28"/>
          <w:highlight w:val="none"/>
          <w:lang w:val="zh-CN" w:bidi="ar"/>
        </w:rPr>
        <w:t xml:space="preserve">公章）：         </w:t>
      </w:r>
      <w:r>
        <w:rPr>
          <w:rFonts w:hint="eastAsia" w:ascii="宋体" w:hAnsi="宋体" w:eastAsia="宋体" w:cs="宋体"/>
          <w:color w:val="auto"/>
          <w:kern w:val="0"/>
          <w:sz w:val="28"/>
          <w:szCs w:val="28"/>
          <w:highlight w:val="none"/>
          <w:lang w:bidi="ar"/>
        </w:rPr>
        <w:t xml:space="preserve"> </w:t>
      </w:r>
    </w:p>
    <w:p w14:paraId="70D9ACCD">
      <w:pPr>
        <w:bidi w:val="0"/>
        <w:rPr>
          <w:rFonts w:hint="eastAsia" w:ascii="宋体" w:hAnsi="宋体" w:eastAsia="宋体" w:cs="宋体"/>
          <w:color w:val="auto"/>
          <w:sz w:val="28"/>
          <w:szCs w:val="28"/>
        </w:rPr>
      </w:pPr>
    </w:p>
    <w:p w14:paraId="35F6BDA9">
      <w:pPr>
        <w:autoSpaceDE w:val="0"/>
        <w:autoSpaceDN w:val="0"/>
        <w:adjustRightInd w:val="0"/>
        <w:spacing w:line="240" w:lineRule="auto"/>
        <w:jc w:val="right"/>
        <w:outlineLvl w:val="9"/>
        <w:rPr>
          <w:rFonts w:hint="eastAsia" w:ascii="宋体" w:hAnsi="宋体" w:eastAsia="宋体" w:cs="宋体"/>
          <w:color w:val="auto"/>
          <w:sz w:val="28"/>
          <w:szCs w:val="28"/>
          <w:highlight w:val="none"/>
          <w:lang w:val="zh-CN"/>
        </w:rPr>
      </w:pPr>
      <w:r>
        <w:rPr>
          <w:rFonts w:hint="eastAsia" w:ascii="宋体" w:hAnsi="宋体" w:eastAsia="宋体" w:cs="宋体"/>
          <w:color w:val="auto"/>
          <w:kern w:val="0"/>
          <w:sz w:val="28"/>
          <w:szCs w:val="28"/>
          <w:highlight w:val="none"/>
          <w:lang w:bidi="ar"/>
        </w:rPr>
        <w:t>法定代表人</w:t>
      </w:r>
      <w:r>
        <w:rPr>
          <w:rFonts w:hint="eastAsia" w:ascii="宋体" w:hAnsi="宋体" w:eastAsia="宋体" w:cs="宋体"/>
          <w:color w:val="auto"/>
          <w:kern w:val="0"/>
          <w:sz w:val="28"/>
          <w:szCs w:val="28"/>
          <w:highlight w:val="none"/>
          <w:lang w:eastAsia="zh-CN" w:bidi="ar"/>
        </w:rPr>
        <w:t>（</w:t>
      </w:r>
      <w:r>
        <w:rPr>
          <w:rFonts w:hint="eastAsia" w:ascii="宋体" w:hAnsi="宋体" w:eastAsia="宋体" w:cs="宋体"/>
          <w:color w:val="auto"/>
          <w:kern w:val="0"/>
          <w:sz w:val="28"/>
          <w:szCs w:val="28"/>
          <w:highlight w:val="none"/>
          <w:lang w:val="en-US" w:eastAsia="zh-CN" w:bidi="ar"/>
        </w:rPr>
        <w:t>或</w:t>
      </w:r>
      <w:r>
        <w:rPr>
          <w:rFonts w:hint="eastAsia" w:ascii="宋体" w:hAnsi="宋体" w:eastAsia="宋体" w:cs="宋体"/>
          <w:color w:val="auto"/>
          <w:kern w:val="0"/>
          <w:sz w:val="28"/>
          <w:szCs w:val="28"/>
          <w:highlight w:val="none"/>
          <w:lang w:eastAsia="zh-CN" w:bidi="ar"/>
        </w:rPr>
        <w:t>单位负责人）</w:t>
      </w:r>
      <w:r>
        <w:rPr>
          <w:rFonts w:hint="eastAsia" w:ascii="宋体" w:hAnsi="宋体" w:eastAsia="宋体" w:cs="宋体"/>
          <w:color w:val="auto"/>
          <w:kern w:val="0"/>
          <w:sz w:val="28"/>
          <w:szCs w:val="28"/>
          <w:highlight w:val="none"/>
          <w:lang w:bidi="ar"/>
        </w:rPr>
        <w:t>（签字或盖章）：</w:t>
      </w:r>
    </w:p>
    <w:p w14:paraId="4537D164">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59D76845">
      <w:pPr>
        <w:autoSpaceDE w:val="0"/>
        <w:autoSpaceDN w:val="0"/>
        <w:adjustRightInd w:val="0"/>
        <w:spacing w:line="240" w:lineRule="auto"/>
        <w:jc w:val="center"/>
        <w:outlineLvl w:val="9"/>
        <w:rPr>
          <w:rFonts w:hint="eastAsia" w:ascii="宋体" w:hAnsi="宋体" w:eastAsia="宋体" w:cs="宋体"/>
          <w:color w:val="auto"/>
          <w:sz w:val="28"/>
          <w:szCs w:val="28"/>
          <w:highlight w:val="none"/>
          <w:lang w:val="zh-CN"/>
        </w:rPr>
      </w:pPr>
      <w:r>
        <w:rPr>
          <w:rFonts w:hint="eastAsia" w:ascii="宋体" w:hAnsi="宋体" w:eastAsia="宋体" w:cs="宋体"/>
          <w:color w:val="auto"/>
          <w:kern w:val="0"/>
          <w:sz w:val="28"/>
          <w:szCs w:val="28"/>
          <w:highlight w:val="none"/>
          <w:lang w:val="en-US" w:eastAsia="zh-CN" w:bidi="ar"/>
        </w:rPr>
        <w:t xml:space="preserve"> 2024</w:t>
      </w:r>
      <w:r>
        <w:rPr>
          <w:rFonts w:hint="eastAsia" w:ascii="宋体" w:hAnsi="宋体" w:eastAsia="宋体" w:cs="宋体"/>
          <w:color w:val="auto"/>
          <w:kern w:val="0"/>
          <w:sz w:val="28"/>
          <w:szCs w:val="28"/>
          <w:highlight w:val="none"/>
          <w:lang w:val="zh-CN" w:bidi="ar"/>
        </w:rPr>
        <w:t>年</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 xml:space="preserve">月  </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日</w:t>
      </w:r>
    </w:p>
    <w:p w14:paraId="46886CCB">
      <w:pPr>
        <w:jc w:val="left"/>
        <w:rPr>
          <w:rFonts w:hint="eastAsia" w:ascii="宋体" w:hAnsi="宋体" w:eastAsia="宋体" w:cs="宋体"/>
          <w:b/>
          <w:bCs/>
          <w:color w:val="auto"/>
          <w:sz w:val="28"/>
          <w:szCs w:val="28"/>
          <w:lang w:val="en-US" w:eastAsia="zh-CN"/>
        </w:rPr>
      </w:pPr>
    </w:p>
    <w:p w14:paraId="0C2ED5DB">
      <w:pPr>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格式2、企业营业执照</w:t>
      </w:r>
    </w:p>
    <w:p w14:paraId="3BBC2DEE">
      <w:pPr>
        <w:jc w:val="left"/>
        <w:rPr>
          <w:rFonts w:hint="eastAsia" w:ascii="宋体" w:hAnsi="宋体" w:eastAsia="宋体" w:cs="宋体"/>
          <w:b/>
          <w:bCs/>
          <w:color w:val="auto"/>
          <w:sz w:val="28"/>
          <w:szCs w:val="28"/>
          <w:lang w:val="en-US" w:eastAsia="zh-CN"/>
        </w:rPr>
      </w:pPr>
    </w:p>
    <w:p w14:paraId="3677FB17">
      <w:pPr>
        <w:jc w:val="left"/>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格式3、企业资质证书</w:t>
      </w:r>
      <w:r>
        <w:rPr>
          <w:rFonts w:hint="eastAsia" w:ascii="宋体" w:hAnsi="宋体" w:cs="宋体"/>
          <w:b/>
          <w:bCs/>
          <w:color w:val="auto"/>
          <w:sz w:val="28"/>
          <w:szCs w:val="28"/>
          <w:lang w:val="en-US" w:eastAsia="zh-CN"/>
        </w:rPr>
        <w:t>、安全生产许可证、项目经理证书及安全员B证。</w:t>
      </w:r>
      <w:bookmarkStart w:id="2" w:name="_GoBack"/>
      <w:bookmarkEnd w:id="2"/>
    </w:p>
    <w:p w14:paraId="2C7EBCE9">
      <w:pPr>
        <w:spacing w:line="440" w:lineRule="exact"/>
        <w:rPr>
          <w:rFonts w:hint="eastAsia" w:ascii="宋体" w:hAnsi="宋体" w:eastAsia="宋体" w:cs="宋体"/>
          <w:color w:val="auto"/>
          <w:sz w:val="28"/>
          <w:szCs w:val="28"/>
          <w:lang w:val="en-US" w:eastAsia="zh-CN"/>
        </w:rPr>
      </w:pPr>
    </w:p>
    <w:p w14:paraId="31DED6B3">
      <w:pPr>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格式4、授权委托书</w:t>
      </w:r>
    </w:p>
    <w:p w14:paraId="16274973">
      <w:pPr>
        <w:jc w:val="left"/>
        <w:rPr>
          <w:rFonts w:hint="eastAsia" w:ascii="宋体" w:hAnsi="宋体" w:eastAsia="宋体" w:cs="宋体"/>
          <w:b/>
          <w:bCs/>
          <w:color w:val="auto"/>
          <w:sz w:val="28"/>
          <w:szCs w:val="28"/>
          <w:lang w:val="en-US" w:eastAsia="zh-CN"/>
        </w:rPr>
      </w:pPr>
    </w:p>
    <w:p w14:paraId="788FC593">
      <w:pPr>
        <w:jc w:val="left"/>
        <w:rPr>
          <w:rFonts w:hint="eastAsia" w:ascii="宋体" w:hAnsi="宋体" w:eastAsia="宋体" w:cs="宋体"/>
          <w:b/>
          <w:bCs/>
          <w:color w:val="auto"/>
          <w:sz w:val="28"/>
          <w:szCs w:val="28"/>
          <w:lang w:val="en-US" w:eastAsia="zh-CN"/>
        </w:rPr>
      </w:pPr>
    </w:p>
    <w:p w14:paraId="7F1B9230">
      <w:pPr>
        <w:jc w:val="left"/>
        <w:rPr>
          <w:rFonts w:hint="eastAsia" w:ascii="宋体" w:hAnsi="宋体" w:eastAsia="宋体" w:cs="宋体"/>
          <w:b/>
          <w:bCs/>
          <w:color w:val="auto"/>
          <w:sz w:val="28"/>
          <w:szCs w:val="28"/>
          <w:lang w:val="en-US" w:eastAsia="zh-CN"/>
        </w:rPr>
      </w:pPr>
    </w:p>
    <w:p w14:paraId="6FDA6635">
      <w:pPr>
        <w:spacing w:line="24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法人代表授权书</w:t>
      </w:r>
    </w:p>
    <w:p w14:paraId="4BB0B4C3">
      <w:pPr>
        <w:spacing w:line="240" w:lineRule="auto"/>
        <w:outlineLvl w:val="9"/>
        <w:rPr>
          <w:rFonts w:hint="eastAsia" w:ascii="宋体" w:hAnsi="宋体" w:eastAsia="宋体" w:cs="宋体"/>
          <w:color w:val="auto"/>
          <w:sz w:val="28"/>
          <w:szCs w:val="28"/>
          <w:highlight w:val="none"/>
        </w:rPr>
      </w:pPr>
    </w:p>
    <w:p w14:paraId="2350E934">
      <w:pPr>
        <w:spacing w:line="240" w:lineRule="auto"/>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致：</w:t>
      </w:r>
      <w:r>
        <w:rPr>
          <w:rFonts w:hint="eastAsia" w:ascii="宋体" w:hAnsi="宋体" w:eastAsia="宋体" w:cs="宋体"/>
          <w:b/>
          <w:bCs w:val="0"/>
          <w:color w:val="auto"/>
          <w:sz w:val="28"/>
          <w:szCs w:val="28"/>
          <w:highlight w:val="none"/>
          <w:lang w:val="en-US" w:eastAsia="zh-CN"/>
        </w:rPr>
        <w:t xml:space="preserve"> </w:t>
      </w:r>
      <w:r>
        <w:rPr>
          <w:rFonts w:hint="eastAsia" w:ascii="宋体" w:hAnsi="宋体" w:cs="宋体"/>
          <w:b/>
          <w:bCs w:val="0"/>
          <w:color w:val="auto"/>
          <w:sz w:val="28"/>
          <w:szCs w:val="28"/>
          <w:highlight w:val="none"/>
          <w:lang w:val="en-US" w:eastAsia="zh-CN"/>
        </w:rPr>
        <w:t>（询价人）</w:t>
      </w:r>
    </w:p>
    <w:p w14:paraId="57B14071">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ED85C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（投标人全称）法定代表人（单位负责人）授权</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（投标人代表姓名）为投标人代表，参加贵单位组织的</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sz w:val="28"/>
          <w:szCs w:val="28"/>
          <w:u w:val="single"/>
          <w:lang w:val="en-US" w:eastAsia="zh-CN"/>
        </w:rPr>
        <w:t>淮南市田区原市会西院、京剧团、丁字巷部分危房拆除项目</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（项目名称）项目（项目编号</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cs="宋体"/>
          <w:color w:val="auto"/>
          <w:kern w:val="2"/>
          <w:sz w:val="28"/>
          <w:szCs w:val="28"/>
          <w:highlight w:val="none"/>
          <w:u w:val="single"/>
          <w:lang w:val="en-US" w:eastAsia="zh-CN"/>
        </w:rPr>
        <w:t>/</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询价</w:t>
      </w:r>
      <w:r>
        <w:rPr>
          <w:rFonts w:hint="eastAsia" w:ascii="宋体" w:hAnsi="宋体" w:eastAsia="宋体" w:cs="宋体"/>
          <w:color w:val="auto"/>
          <w:kern w:val="2"/>
          <w:sz w:val="28"/>
          <w:szCs w:val="28"/>
          <w:highlight w:val="none"/>
          <w:lang w:eastAsia="zh-CN"/>
        </w:rPr>
        <w:t xml:space="preserve">活动，全权代表我方处理招标活动的一切事宜。 </w:t>
      </w:r>
    </w:p>
    <w:p w14:paraId="3B9C77A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w:t>
      </w:r>
    </w:p>
    <w:p w14:paraId="58B0B6B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eastAsia="zh-CN"/>
        </w:rPr>
        <w:t>法定代表人（单位负责人）或委托代理人（签字或盖章）：</w:t>
      </w:r>
    </w:p>
    <w:p w14:paraId="54189C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 xml:space="preserve"> 投标人名称（公章）：</w:t>
      </w:r>
    </w:p>
    <w:p w14:paraId="6A0484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日期：</w:t>
      </w:r>
    </w:p>
    <w:p w14:paraId="0D1BC73B">
      <w:pPr>
        <w:pStyle w:val="5"/>
        <w:keepNext w:val="0"/>
        <w:keepLines w:val="0"/>
        <w:pageBreakBefore w:val="0"/>
        <w:widowControl w:val="0"/>
        <w:kinsoku/>
        <w:wordWrap/>
        <w:overflowPunct/>
        <w:topLinePunct w:val="0"/>
        <w:bidi w:val="0"/>
        <w:adjustRightInd w:val="0"/>
        <w:snapToGrid w:val="0"/>
        <w:spacing w:line="360" w:lineRule="auto"/>
        <w:ind w:right="0" w:rightChars="0" w:firstLine="0" w:firstLine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rPr>
        <w:t>委托人联系方式：</w:t>
      </w:r>
    </w:p>
    <w:p w14:paraId="404043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2"/>
          <w:sz w:val="28"/>
          <w:szCs w:val="28"/>
          <w:highlight w:val="none"/>
          <w:lang w:eastAsia="zh-CN"/>
        </w:rPr>
        <w:t xml:space="preserve"> </w:t>
      </w:r>
      <w:r>
        <w:rPr>
          <w:rFonts w:hint="eastAsia" w:ascii="宋体" w:hAnsi="宋体" w:eastAsia="宋体" w:cs="宋体"/>
          <w:color w:val="auto"/>
          <w:kern w:val="2"/>
          <w:sz w:val="28"/>
          <w:szCs w:val="28"/>
          <w:highlight w:val="none"/>
          <w:lang w:eastAsia="zh-CN"/>
        </w:rPr>
        <w:t>附：委托代理人身份证正反面复印件或扫描件</w:t>
      </w:r>
    </w:p>
    <w:p w14:paraId="16B584D1">
      <w:pPr>
        <w:pStyle w:val="6"/>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8"/>
          <w:szCs w:val="28"/>
          <w:highlight w:val="none"/>
          <w:lang w:eastAsia="zh-CN"/>
        </w:rPr>
      </w:pPr>
    </w:p>
    <w:p w14:paraId="5FC084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auto"/>
          <w:kern w:val="2"/>
          <w:sz w:val="28"/>
          <w:szCs w:val="28"/>
          <w:highlight w:val="none"/>
          <w:lang w:eastAsia="zh-CN"/>
        </w:rPr>
      </w:pPr>
    </w:p>
    <w:p w14:paraId="0FA2B9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kern w:val="2"/>
          <w:sz w:val="28"/>
          <w:szCs w:val="28"/>
          <w:highlight w:val="none"/>
          <w:lang w:eastAsia="zh-CN"/>
        </w:rPr>
        <w:t>法定代表人（单位负责人）身份证明</w:t>
      </w:r>
    </w:p>
    <w:p w14:paraId="1A753D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单位名称：</w:t>
      </w:r>
      <w:r>
        <w:rPr>
          <w:rFonts w:hint="eastAsia" w:ascii="宋体" w:hAnsi="宋体" w:eastAsia="宋体" w:cs="宋体"/>
          <w:color w:val="auto"/>
          <w:kern w:val="2"/>
          <w:sz w:val="28"/>
          <w:szCs w:val="28"/>
          <w:highlight w:val="none"/>
          <w:u w:val="single"/>
          <w:lang w:eastAsia="zh-CN"/>
        </w:rPr>
        <w:t xml:space="preserve">                                           </w:t>
      </w:r>
    </w:p>
    <w:p w14:paraId="3B91358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单位性质：</w:t>
      </w:r>
      <w:r>
        <w:rPr>
          <w:rFonts w:hint="eastAsia" w:ascii="宋体" w:hAnsi="宋体" w:eastAsia="宋体" w:cs="宋体"/>
          <w:color w:val="auto"/>
          <w:kern w:val="2"/>
          <w:sz w:val="28"/>
          <w:szCs w:val="28"/>
          <w:highlight w:val="none"/>
          <w:u w:val="single"/>
          <w:lang w:eastAsia="zh-CN"/>
        </w:rPr>
        <w:t xml:space="preserve">                                           </w:t>
      </w:r>
    </w:p>
    <w:p w14:paraId="27D391E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地    址：</w:t>
      </w:r>
      <w:r>
        <w:rPr>
          <w:rFonts w:hint="eastAsia" w:ascii="宋体" w:hAnsi="宋体" w:eastAsia="宋体" w:cs="宋体"/>
          <w:color w:val="auto"/>
          <w:kern w:val="2"/>
          <w:sz w:val="28"/>
          <w:szCs w:val="28"/>
          <w:highlight w:val="none"/>
          <w:u w:val="single"/>
          <w:lang w:eastAsia="zh-CN"/>
        </w:rPr>
        <w:t xml:space="preserve">                                           </w:t>
      </w:r>
    </w:p>
    <w:p w14:paraId="376A300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成立时间：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月 </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日</w:t>
      </w:r>
    </w:p>
    <w:p w14:paraId="55B29A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经营期限：</w:t>
      </w:r>
      <w:r>
        <w:rPr>
          <w:rFonts w:hint="eastAsia" w:ascii="宋体" w:hAnsi="宋体" w:eastAsia="宋体" w:cs="宋体"/>
          <w:color w:val="auto"/>
          <w:kern w:val="2"/>
          <w:sz w:val="28"/>
          <w:szCs w:val="28"/>
          <w:highlight w:val="none"/>
          <w:u w:val="single"/>
          <w:lang w:eastAsia="zh-CN"/>
        </w:rPr>
        <w:t xml:space="preserve">                                           </w:t>
      </w:r>
    </w:p>
    <w:p w14:paraId="2F8584D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姓    名：</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性别： </w:t>
      </w:r>
      <w:r>
        <w:rPr>
          <w:rFonts w:hint="eastAsia" w:ascii="宋体" w:hAnsi="宋体" w:eastAsia="宋体" w:cs="宋体"/>
          <w:color w:val="auto"/>
          <w:kern w:val="2"/>
          <w:sz w:val="28"/>
          <w:szCs w:val="28"/>
          <w:highlight w:val="none"/>
          <w:u w:val="single"/>
          <w:lang w:eastAsia="zh-CN"/>
        </w:rPr>
        <w:t xml:space="preserve">                   </w:t>
      </w:r>
    </w:p>
    <w:p w14:paraId="5C41D2D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年    龄：</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职务： </w:t>
      </w:r>
      <w:r>
        <w:rPr>
          <w:rFonts w:hint="eastAsia" w:ascii="宋体" w:hAnsi="宋体" w:eastAsia="宋体" w:cs="宋体"/>
          <w:color w:val="auto"/>
          <w:kern w:val="2"/>
          <w:sz w:val="28"/>
          <w:szCs w:val="28"/>
          <w:highlight w:val="none"/>
          <w:u w:val="single"/>
          <w:lang w:eastAsia="zh-CN"/>
        </w:rPr>
        <w:t xml:space="preserve">                   </w:t>
      </w:r>
    </w:p>
    <w:p w14:paraId="2EE8A44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系</w:t>
      </w:r>
      <w:r>
        <w:rPr>
          <w:rFonts w:hint="eastAsia" w:ascii="宋体" w:hAnsi="宋体" w:eastAsia="宋体" w:cs="宋体"/>
          <w:color w:val="auto"/>
          <w:kern w:val="2"/>
          <w:sz w:val="28"/>
          <w:szCs w:val="28"/>
          <w:highlight w:val="none"/>
          <w:u w:val="single"/>
          <w:lang w:eastAsia="zh-CN"/>
        </w:rPr>
        <w:t xml:space="preserve">           （投标人名称）             </w:t>
      </w:r>
      <w:r>
        <w:rPr>
          <w:rFonts w:hint="eastAsia" w:ascii="宋体" w:hAnsi="宋体" w:eastAsia="宋体" w:cs="宋体"/>
          <w:color w:val="auto"/>
          <w:kern w:val="2"/>
          <w:sz w:val="28"/>
          <w:szCs w:val="28"/>
          <w:highlight w:val="none"/>
          <w:lang w:eastAsia="zh-CN"/>
        </w:rPr>
        <w:t>的法定代表人（单位负责人）。</w:t>
      </w:r>
    </w:p>
    <w:p w14:paraId="4FBA38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特此证明。          </w:t>
      </w:r>
    </w:p>
    <w:p w14:paraId="6DCCEA68">
      <w:pPr>
        <w:keepNext w:val="0"/>
        <w:keepLines w:val="0"/>
        <w:pageBreakBefore w:val="0"/>
        <w:widowControl w:val="0"/>
        <w:kinsoku/>
        <w:wordWrap/>
        <w:overflowPunct/>
        <w:topLinePunct w:val="0"/>
        <w:autoSpaceDE/>
        <w:autoSpaceDN/>
        <w:bidi w:val="0"/>
        <w:adjustRightInd/>
        <w:snapToGrid/>
        <w:spacing w:line="240" w:lineRule="auto"/>
        <w:ind w:right="48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 xml:space="preserve">    </w:t>
      </w: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eastAsia="zh-CN"/>
        </w:rPr>
        <w:t>投标人：</w:t>
      </w:r>
      <w:r>
        <w:rPr>
          <w:rFonts w:hint="eastAsia" w:ascii="宋体" w:hAnsi="宋体" w:eastAsia="宋体" w:cs="宋体"/>
          <w:color w:val="auto"/>
          <w:kern w:val="2"/>
          <w:sz w:val="28"/>
          <w:szCs w:val="28"/>
          <w:highlight w:val="none"/>
          <w:u w:val="single"/>
          <w:lang w:eastAsia="zh-CN"/>
        </w:rPr>
        <w:t xml:space="preserve">             （盖公章）</w:t>
      </w:r>
    </w:p>
    <w:p w14:paraId="46EF1C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日  期：</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月</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日</w:t>
      </w:r>
    </w:p>
    <w:p w14:paraId="0BA685E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附：法定代表人（单位负责人）身份证正反面复印件或扫描件</w:t>
      </w:r>
    </w:p>
    <w:p w14:paraId="350637C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2"/>
          <w:sz w:val="28"/>
          <w:szCs w:val="28"/>
          <w:highlight w:val="none"/>
          <w:lang w:eastAsia="zh-CN"/>
        </w:rPr>
      </w:pPr>
    </w:p>
    <w:p w14:paraId="57D6048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7718455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554926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r>
        <w:rPr>
          <w:rFonts w:hint="eastAsia" w:ascii="宋体" w:hAnsi="宋体" w:cs="宋体"/>
          <w:b/>
          <w:bCs/>
          <w:color w:val="auto"/>
          <w:kern w:val="2"/>
          <w:sz w:val="28"/>
          <w:szCs w:val="28"/>
          <w:highlight w:val="none"/>
          <w:lang w:val="en-US" w:eastAsia="zh-CN"/>
        </w:rPr>
        <w:t>格式5、拆除方案</w:t>
      </w:r>
    </w:p>
    <w:p w14:paraId="0298FD9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1475A58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19EB730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r>
        <w:rPr>
          <w:rFonts w:hint="eastAsia" w:ascii="宋体" w:hAnsi="宋体" w:cs="宋体"/>
          <w:b/>
          <w:bCs/>
          <w:color w:val="auto"/>
          <w:kern w:val="2"/>
          <w:sz w:val="28"/>
          <w:szCs w:val="28"/>
          <w:highlight w:val="none"/>
          <w:lang w:val="en-US" w:eastAsia="zh-CN"/>
        </w:rPr>
        <w:t>格式6、应急预案</w:t>
      </w:r>
    </w:p>
    <w:p w14:paraId="629FAF57">
      <w:pPr>
        <w:pStyle w:val="2"/>
        <w:rPr>
          <w:rFonts w:hint="eastAsia" w:ascii="宋体" w:hAnsi="宋体" w:cs="宋体"/>
          <w:b/>
          <w:bCs/>
          <w:color w:val="auto"/>
          <w:kern w:val="2"/>
          <w:sz w:val="28"/>
          <w:szCs w:val="28"/>
          <w:highlight w:val="none"/>
          <w:lang w:val="en-US" w:eastAsia="zh-CN"/>
        </w:rPr>
      </w:pPr>
    </w:p>
    <w:p w14:paraId="15A1077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cs="宋体"/>
          <w:b/>
          <w:bCs/>
          <w:color w:val="auto"/>
          <w:kern w:val="2"/>
          <w:sz w:val="28"/>
          <w:szCs w:val="28"/>
          <w:highlight w:val="none"/>
          <w:lang w:val="en-US" w:eastAsia="zh-CN"/>
        </w:rPr>
      </w:pPr>
      <w:r>
        <w:rPr>
          <w:rFonts w:hint="eastAsia" w:ascii="宋体" w:hAnsi="宋体" w:cs="宋体"/>
          <w:b/>
          <w:bCs/>
          <w:color w:val="auto"/>
          <w:kern w:val="2"/>
          <w:sz w:val="28"/>
          <w:szCs w:val="28"/>
          <w:highlight w:val="none"/>
          <w:lang w:val="en-US" w:eastAsia="zh-CN"/>
        </w:rPr>
        <w:t>格式7、投标人认为需要提供的其他文件</w:t>
      </w:r>
    </w:p>
    <w:p w14:paraId="1DCA20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7E0961F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69FC8C67">
      <w:pPr>
        <w:pStyle w:val="2"/>
        <w:rPr>
          <w:rFonts w:hint="eastAsia" w:ascii="宋体" w:hAnsi="宋体" w:cs="宋体"/>
          <w:b/>
          <w:bCs/>
          <w:color w:val="auto"/>
          <w:kern w:val="2"/>
          <w:sz w:val="28"/>
          <w:szCs w:val="28"/>
          <w:highlight w:val="none"/>
          <w:lang w:val="en-US" w:eastAsia="zh-CN"/>
        </w:rPr>
      </w:pPr>
    </w:p>
    <w:p w14:paraId="46EC5AB8">
      <w:pPr>
        <w:pStyle w:val="5"/>
        <w:rPr>
          <w:rFonts w:hint="eastAsia" w:ascii="宋体" w:hAnsi="宋体" w:cs="宋体"/>
          <w:b/>
          <w:bCs/>
          <w:color w:val="auto"/>
          <w:kern w:val="2"/>
          <w:sz w:val="28"/>
          <w:szCs w:val="28"/>
          <w:highlight w:val="none"/>
          <w:lang w:val="en-US" w:eastAsia="zh-CN"/>
        </w:rPr>
      </w:pPr>
    </w:p>
    <w:p w14:paraId="17C5C660">
      <w:pPr>
        <w:rPr>
          <w:rFonts w:hint="eastAsia" w:ascii="宋体" w:hAnsi="宋体" w:cs="宋体"/>
          <w:b/>
          <w:bCs/>
          <w:color w:val="auto"/>
          <w:kern w:val="2"/>
          <w:sz w:val="28"/>
          <w:szCs w:val="28"/>
          <w:highlight w:val="none"/>
          <w:lang w:val="en-US" w:eastAsia="zh-CN"/>
        </w:rPr>
      </w:pPr>
    </w:p>
    <w:p w14:paraId="15C93DC4">
      <w:pPr>
        <w:pStyle w:val="2"/>
        <w:rPr>
          <w:rFonts w:hint="eastAsia" w:ascii="宋体" w:hAnsi="宋体" w:cs="宋体"/>
          <w:b/>
          <w:bCs/>
          <w:color w:val="auto"/>
          <w:kern w:val="2"/>
          <w:sz w:val="28"/>
          <w:szCs w:val="28"/>
          <w:highlight w:val="none"/>
          <w:lang w:val="en-US" w:eastAsia="zh-CN"/>
        </w:rPr>
      </w:pPr>
    </w:p>
    <w:p w14:paraId="356F5F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房屋拆除协议书</w:t>
      </w:r>
    </w:p>
    <w:p w14:paraId="74544D2A">
      <w:pPr>
        <w:rPr>
          <w:rFonts w:hint="eastAsia"/>
        </w:rPr>
      </w:pPr>
    </w:p>
    <w:p w14:paraId="71909278">
      <w:pPr>
        <w:bidi w:val="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val="en-US" w:eastAsia="zh-CN"/>
        </w:rPr>
        <w:t xml:space="preserve">                              </w:t>
      </w:r>
    </w:p>
    <w:p w14:paraId="3237DAE5">
      <w:pPr>
        <w:bidi w:val="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u w:val="single"/>
          <w:lang w:val="en-US" w:eastAsia="zh-CN"/>
        </w:rPr>
        <w:t xml:space="preserve">                              </w:t>
      </w:r>
    </w:p>
    <w:p w14:paraId="4AFA5E82">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甲方因</w:t>
      </w:r>
      <w:r>
        <w:rPr>
          <w:rFonts w:hint="eastAsia" w:ascii="宋体" w:hAnsi="宋体" w:eastAsia="宋体" w:cs="宋体"/>
          <w:color w:val="auto"/>
          <w:sz w:val="28"/>
          <w:szCs w:val="28"/>
          <w:lang w:val="en-US" w:eastAsia="zh-CN"/>
        </w:rPr>
        <w:t>公司所属田区原市会西院、京剧团、丁字巷部分危房系上世纪60年代建设，年久失修，已成为</w:t>
      </w:r>
      <w:r>
        <w:rPr>
          <w:rFonts w:hint="eastAsia" w:ascii="宋体" w:hAnsi="宋体" w:eastAsia="宋体" w:cs="宋体"/>
          <w:color w:val="auto"/>
          <w:sz w:val="28"/>
          <w:szCs w:val="28"/>
        </w:rPr>
        <w:t>安全</w:t>
      </w:r>
      <w:r>
        <w:rPr>
          <w:rFonts w:hint="eastAsia" w:ascii="宋体" w:hAnsi="宋体" w:eastAsia="宋体" w:cs="宋体"/>
          <w:color w:val="auto"/>
          <w:sz w:val="28"/>
          <w:szCs w:val="28"/>
          <w:lang w:val="en-US" w:eastAsia="zh-CN"/>
        </w:rPr>
        <w:t>隐患</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根据</w:t>
      </w:r>
      <w:r>
        <w:rPr>
          <w:sz w:val="28"/>
          <w:szCs w:val="28"/>
        </w:rPr>
        <w:t>《中华人民共和国</w:t>
      </w:r>
      <w:r>
        <w:rPr>
          <w:rFonts w:hint="eastAsia"/>
          <w:sz w:val="28"/>
          <w:szCs w:val="28"/>
          <w:lang w:val="en-US" w:eastAsia="zh-CN"/>
        </w:rPr>
        <w:t>民法典</w:t>
      </w:r>
      <w:r>
        <w:rPr>
          <w:sz w:val="28"/>
          <w:szCs w:val="28"/>
        </w:rPr>
        <w:t>》</w:t>
      </w:r>
      <w:r>
        <w:rPr>
          <w:rFonts w:hint="eastAsia"/>
          <w:sz w:val="28"/>
          <w:szCs w:val="28"/>
          <w:lang w:eastAsia="zh-CN"/>
        </w:rPr>
        <w:t>《</w:t>
      </w:r>
      <w:r>
        <w:rPr>
          <w:rFonts w:hint="eastAsia"/>
          <w:sz w:val="28"/>
          <w:szCs w:val="28"/>
          <w:lang w:val="en-US" w:eastAsia="zh-CN"/>
        </w:rPr>
        <w:t>中华人民共和国建筑法</w:t>
      </w:r>
      <w:r>
        <w:rPr>
          <w:rFonts w:hint="eastAsia"/>
          <w:sz w:val="28"/>
          <w:szCs w:val="28"/>
          <w:lang w:eastAsia="zh-CN"/>
        </w:rPr>
        <w:t>》</w:t>
      </w:r>
      <w:r>
        <w:rPr>
          <w:rFonts w:hint="eastAsia"/>
          <w:sz w:val="28"/>
          <w:szCs w:val="28"/>
          <w:lang w:val="en-US" w:eastAsia="zh-CN"/>
        </w:rPr>
        <w:t>等，</w:t>
      </w:r>
      <w:r>
        <w:rPr>
          <w:rFonts w:hint="eastAsia" w:ascii="宋体" w:hAnsi="宋体" w:eastAsia="宋体" w:cs="宋体"/>
          <w:color w:val="auto"/>
          <w:sz w:val="28"/>
          <w:szCs w:val="28"/>
          <w:lang w:val="en-US" w:eastAsia="zh-CN"/>
        </w:rPr>
        <w:t>现</w:t>
      </w:r>
      <w:r>
        <w:rPr>
          <w:rFonts w:hint="eastAsia" w:ascii="宋体" w:hAnsi="宋体" w:eastAsia="宋体" w:cs="宋体"/>
          <w:color w:val="auto"/>
          <w:sz w:val="28"/>
          <w:szCs w:val="28"/>
        </w:rPr>
        <w:t>将</w:t>
      </w:r>
      <w:r>
        <w:rPr>
          <w:rFonts w:hint="eastAsia" w:ascii="宋体" w:hAnsi="宋体" w:eastAsia="宋体" w:cs="宋体"/>
          <w:color w:val="auto"/>
          <w:sz w:val="28"/>
          <w:szCs w:val="28"/>
          <w:lang w:val="en-US" w:eastAsia="zh-CN"/>
        </w:rPr>
        <w:t>老旧房屋拆除</w:t>
      </w:r>
      <w:r>
        <w:rPr>
          <w:rFonts w:hint="eastAsia" w:ascii="宋体" w:hAnsi="宋体" w:eastAsia="宋体" w:cs="宋体"/>
          <w:color w:val="auto"/>
          <w:sz w:val="28"/>
          <w:szCs w:val="28"/>
        </w:rPr>
        <w:t>承包给乙方进行施工。为明确双方的权利和义务，经共同协商，一致同意签订本协议。</w:t>
      </w:r>
    </w:p>
    <w:p w14:paraId="4A72E67F">
      <w:pPr>
        <w:bidi w:val="0"/>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一、工程概况：</w:t>
      </w:r>
    </w:p>
    <w:p w14:paraId="06085E35">
      <w:pPr>
        <w:bidi w:val="0"/>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1.工程名称：淮南市田区原市会西院、京剧团、丁字巷部分危房拆除项目。</w:t>
      </w:r>
    </w:p>
    <w:p w14:paraId="7C02C9A8">
      <w:pPr>
        <w:bidi w:val="0"/>
        <w:ind w:firstLine="560" w:firstLineChars="20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2.施工单位：</w:t>
      </w:r>
      <w:r>
        <w:rPr>
          <w:rFonts w:hint="eastAsia" w:ascii="宋体" w:hAnsi="宋体" w:eastAsia="宋体" w:cs="宋体"/>
          <w:color w:val="auto"/>
          <w:sz w:val="28"/>
          <w:szCs w:val="28"/>
          <w:u w:val="single"/>
          <w:lang w:val="en-US" w:eastAsia="zh-CN"/>
        </w:rPr>
        <w:t xml:space="preserve">                           </w:t>
      </w:r>
    </w:p>
    <w:p w14:paraId="061E2FC3">
      <w:pPr>
        <w:bidi w:val="0"/>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3.拆除对象及范围：原市会西院、京剧团、丁字巷区域内部分危房</w:t>
      </w:r>
    </w:p>
    <w:p w14:paraId="0CA5570C">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、拆除范围：</w:t>
      </w:r>
      <w:r>
        <w:rPr>
          <w:rFonts w:hint="eastAsia" w:ascii="宋体" w:hAnsi="宋体" w:eastAsia="宋体" w:cs="宋体"/>
          <w:color w:val="auto"/>
          <w:sz w:val="28"/>
          <w:szCs w:val="28"/>
        </w:rPr>
        <w:t>甲方将</w:t>
      </w:r>
      <w:r>
        <w:rPr>
          <w:rFonts w:hint="eastAsia" w:ascii="宋体" w:hAnsi="宋体" w:eastAsia="宋体" w:cs="宋体"/>
          <w:color w:val="auto"/>
          <w:sz w:val="28"/>
          <w:szCs w:val="28"/>
          <w:lang w:val="en-US" w:eastAsia="zh-CN"/>
        </w:rPr>
        <w:t>原市会西院、京剧团、丁字巷区域内部分危房</w:t>
      </w:r>
      <w:r>
        <w:rPr>
          <w:rFonts w:hint="eastAsia" w:ascii="宋体" w:hAnsi="宋体" w:eastAsia="宋体" w:cs="宋体"/>
          <w:color w:val="auto"/>
          <w:sz w:val="28"/>
          <w:szCs w:val="28"/>
        </w:rPr>
        <w:t>承包给乙方拆除。</w:t>
      </w:r>
    </w:p>
    <w:p w14:paraId="649C7F81">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、工期要求</w:t>
      </w:r>
      <w:r>
        <w:rPr>
          <w:rFonts w:hint="eastAsia" w:ascii="宋体" w:hAnsi="宋体" w:eastAsia="宋体" w:cs="宋体"/>
          <w:color w:val="auto"/>
          <w:sz w:val="28"/>
          <w:szCs w:val="28"/>
        </w:rPr>
        <w:t>：</w:t>
      </w:r>
    </w:p>
    <w:p w14:paraId="4FBF8A16">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本合同工程定于</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日起开始，</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日之前完成房屋拆除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废旧材料</w:t>
      </w:r>
      <w:r>
        <w:rPr>
          <w:rFonts w:hint="eastAsia" w:ascii="宋体" w:hAnsi="宋体" w:eastAsia="宋体" w:cs="宋体"/>
          <w:color w:val="auto"/>
          <w:sz w:val="28"/>
          <w:szCs w:val="28"/>
          <w:lang w:val="en-US" w:eastAsia="zh-CN"/>
        </w:rPr>
        <w:t>及环境</w:t>
      </w:r>
      <w:r>
        <w:rPr>
          <w:rFonts w:hint="eastAsia" w:ascii="宋体" w:hAnsi="宋体" w:eastAsia="宋体" w:cs="宋体"/>
          <w:color w:val="auto"/>
          <w:sz w:val="28"/>
          <w:szCs w:val="28"/>
        </w:rPr>
        <w:t>清理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具体开工时间以开工令为准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p>
    <w:p w14:paraId="43790FE0">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2、因不可抗力或天气影响等因素不能按时开工或竣工时，甲乙双方可以重新约定开工或竣工日期。</w:t>
      </w:r>
    </w:p>
    <w:p w14:paraId="47C3D509">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、废材处理：</w:t>
      </w:r>
      <w:r>
        <w:rPr>
          <w:rFonts w:hint="eastAsia" w:ascii="宋体" w:hAnsi="宋体" w:eastAsia="宋体" w:cs="宋体"/>
          <w:color w:val="auto"/>
          <w:sz w:val="28"/>
          <w:szCs w:val="28"/>
        </w:rPr>
        <w:t>施工中</w:t>
      </w:r>
      <w:r>
        <w:rPr>
          <w:rFonts w:hint="eastAsia" w:ascii="宋体" w:hAnsi="宋体" w:eastAsia="宋体" w:cs="宋体"/>
          <w:color w:val="auto"/>
          <w:sz w:val="28"/>
          <w:szCs w:val="28"/>
          <w:lang w:val="en-US" w:eastAsia="zh-CN"/>
        </w:rPr>
        <w:t>拆除</w:t>
      </w:r>
      <w:r>
        <w:rPr>
          <w:rFonts w:hint="eastAsia" w:ascii="宋体" w:hAnsi="宋体" w:eastAsia="宋体" w:cs="宋体"/>
          <w:color w:val="auto"/>
          <w:sz w:val="28"/>
          <w:szCs w:val="28"/>
        </w:rPr>
        <w:t>建筑物</w:t>
      </w:r>
      <w:r>
        <w:rPr>
          <w:rFonts w:hint="eastAsia" w:ascii="宋体" w:hAnsi="宋体" w:eastAsia="宋体" w:cs="宋体"/>
          <w:color w:val="auto"/>
          <w:sz w:val="28"/>
          <w:szCs w:val="28"/>
          <w:lang w:val="en-US" w:eastAsia="zh-CN"/>
        </w:rPr>
        <w:t>时墙体保留距地面03—0.5米，将拆除的墙砖、门窗、木料等全部清理干净，拆除</w:t>
      </w:r>
      <w:r>
        <w:rPr>
          <w:rFonts w:hint="eastAsia" w:ascii="宋体" w:hAnsi="宋体" w:eastAsia="宋体" w:cs="宋体"/>
          <w:color w:val="auto"/>
          <w:sz w:val="28"/>
          <w:szCs w:val="28"/>
        </w:rPr>
        <w:t>的各类废旧材料全部归乙方所有，均交由乙方自行处理。</w:t>
      </w:r>
    </w:p>
    <w:p w14:paraId="5D5DACA5">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、拆除经费：</w:t>
      </w:r>
      <w:r>
        <w:rPr>
          <w:rFonts w:hint="eastAsia" w:ascii="宋体" w:hAnsi="宋体" w:eastAsia="宋体" w:cs="宋体"/>
          <w:color w:val="auto"/>
          <w:sz w:val="28"/>
          <w:szCs w:val="28"/>
          <w:lang w:val="en-US" w:eastAsia="zh-CN"/>
        </w:rPr>
        <w:t>甲方支付乙方房屋拆除费用：</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元/平方米，拆除后每月按照房屋拆除面积根据月度工程量确认单据实结算（建筑面积计算）。</w:t>
      </w:r>
      <w:r>
        <w:rPr>
          <w:rFonts w:hint="eastAsia" w:ascii="宋体" w:hAnsi="宋体" w:eastAsia="宋体" w:cs="宋体"/>
          <w:color w:val="auto"/>
          <w:sz w:val="28"/>
          <w:szCs w:val="28"/>
        </w:rPr>
        <w:t>清理拖运废旧建筑材料的一切费用由乙方自行负责。除此之外，甲、乙双方均不再向对方支付任何费用。</w:t>
      </w:r>
    </w:p>
    <w:p w14:paraId="069A1CD9">
      <w:pPr>
        <w:keepNext w:val="0"/>
        <w:keepLines w:val="0"/>
        <w:pageBreakBefore w:val="0"/>
        <w:widowControl w:val="0"/>
        <w:kinsoku/>
        <w:wordWrap/>
        <w:overflowPunct/>
        <w:topLinePunct w:val="0"/>
        <w:autoSpaceDE/>
        <w:autoSpaceDN/>
        <w:bidi w:val="0"/>
        <w:adjustRightInd/>
        <w:snapToGrid/>
        <w:ind w:firstLine="562" w:firstLineChars="200"/>
        <w:textAlignment w:val="auto"/>
        <w:rPr>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w:t>
      </w:r>
      <w:r>
        <w:rPr>
          <w:b/>
          <w:bCs/>
          <w:sz w:val="28"/>
          <w:szCs w:val="28"/>
        </w:rPr>
        <w:t>双方责任及权力：
</w:t>
      </w:r>
      <w:r>
        <w:rPr>
          <w:sz w:val="28"/>
          <w:szCs w:val="28"/>
        </w:rPr>
        <w:br w:type="textWrapping"/>
      </w:r>
      <w:r>
        <w:rPr>
          <w:b/>
          <w:bCs/>
          <w:sz w:val="28"/>
          <w:szCs w:val="28"/>
        </w:rPr>
        <w:t>甲方：</w:t>
      </w:r>
      <w:r>
        <w:rPr>
          <w:sz w:val="28"/>
          <w:szCs w:val="28"/>
        </w:rPr>
        <w:t>
</w:t>
      </w:r>
      <w:r>
        <w:rPr>
          <w:sz w:val="28"/>
          <w:szCs w:val="28"/>
        </w:rPr>
        <w:br w:type="textWrapping"/>
      </w:r>
      <w:r>
        <w:rPr>
          <w:rFonts w:hint="eastAsia"/>
          <w:sz w:val="28"/>
          <w:szCs w:val="28"/>
          <w:lang w:val="en-US" w:eastAsia="zh-CN"/>
        </w:rPr>
        <w:t xml:space="preserve">    </w:t>
      </w:r>
      <w:r>
        <w:rPr>
          <w:sz w:val="28"/>
          <w:szCs w:val="28"/>
        </w:rPr>
        <w:t>1、乙方进场后，甲方向乙方进行施工交底，交待清楚施工现场周围地下障碍物与在</w:t>
      </w:r>
      <w:r>
        <w:rPr>
          <w:rFonts w:hint="eastAsia"/>
          <w:sz w:val="28"/>
          <w:szCs w:val="28"/>
          <w:lang w:val="en-US" w:eastAsia="zh-CN"/>
        </w:rPr>
        <w:t>拆除</w:t>
      </w:r>
      <w:r>
        <w:rPr>
          <w:sz w:val="28"/>
          <w:szCs w:val="28"/>
        </w:rPr>
        <w:t>中需注意的事项并提供有关技术资料。
</w:t>
      </w:r>
      <w:r>
        <w:rPr>
          <w:sz w:val="28"/>
          <w:szCs w:val="28"/>
        </w:rPr>
        <w:br w:type="textWrapping"/>
      </w:r>
      <w:r>
        <w:rPr>
          <w:rFonts w:hint="eastAsia"/>
          <w:sz w:val="28"/>
          <w:szCs w:val="28"/>
          <w:lang w:val="en-US" w:eastAsia="zh-CN"/>
        </w:rPr>
        <w:t xml:space="preserve">    </w:t>
      </w:r>
      <w:r>
        <w:rPr>
          <w:sz w:val="28"/>
          <w:szCs w:val="28"/>
        </w:rPr>
        <w:t>2、负责协调区域内的水源、电源、通信等线路。
</w:t>
      </w:r>
      <w:r>
        <w:rPr>
          <w:sz w:val="28"/>
          <w:szCs w:val="28"/>
        </w:rPr>
        <w:br w:type="textWrapping"/>
      </w:r>
      <w:r>
        <w:rPr>
          <w:rFonts w:hint="eastAsia"/>
          <w:sz w:val="28"/>
          <w:szCs w:val="28"/>
          <w:lang w:val="en-US" w:eastAsia="zh-CN"/>
        </w:rPr>
        <w:t xml:space="preserve">    </w:t>
      </w:r>
      <w:r>
        <w:rPr>
          <w:sz w:val="28"/>
          <w:szCs w:val="28"/>
        </w:rPr>
        <w:t>3、配合乙方对施工人员进行安全教育。
</w:t>
      </w:r>
      <w:r>
        <w:rPr>
          <w:sz w:val="28"/>
          <w:szCs w:val="28"/>
        </w:rPr>
        <w:br w:type="textWrapping"/>
      </w:r>
      <w:r>
        <w:rPr>
          <w:rFonts w:hint="eastAsia"/>
          <w:sz w:val="28"/>
          <w:szCs w:val="28"/>
          <w:lang w:val="en-US" w:eastAsia="zh-CN"/>
        </w:rPr>
        <w:t xml:space="preserve">    </w:t>
      </w:r>
      <w:r>
        <w:rPr>
          <w:sz w:val="28"/>
          <w:szCs w:val="28"/>
        </w:rPr>
        <w:t>4、甲方指定</w:t>
      </w:r>
      <w:r>
        <w:rPr>
          <w:rFonts w:hint="eastAsia"/>
          <w:sz w:val="28"/>
          <w:szCs w:val="28"/>
          <w:u w:val="single"/>
          <w:lang w:val="en-US" w:eastAsia="zh-CN"/>
        </w:rPr>
        <w:t xml:space="preserve">        </w:t>
      </w:r>
      <w:r>
        <w:rPr>
          <w:sz w:val="28"/>
          <w:szCs w:val="28"/>
        </w:rPr>
        <w:t>为工程项目负责人，负责协调施工中有关事宜并监督乙方的施工全过程。
</w:t>
      </w:r>
      <w:r>
        <w:rPr>
          <w:sz w:val="28"/>
          <w:szCs w:val="28"/>
        </w:rPr>
        <w:br w:type="textWrapping"/>
      </w:r>
      <w:r>
        <w:rPr>
          <w:b/>
          <w:bCs/>
          <w:sz w:val="28"/>
          <w:szCs w:val="28"/>
        </w:rPr>
        <w:t>乙方：</w:t>
      </w:r>
      <w:r>
        <w:rPr>
          <w:sz w:val="28"/>
          <w:szCs w:val="28"/>
        </w:rPr>
        <w:t>
</w:t>
      </w:r>
      <w:r>
        <w:rPr>
          <w:sz w:val="28"/>
          <w:szCs w:val="28"/>
        </w:rPr>
        <w:br w:type="textWrapping"/>
      </w:r>
      <w:r>
        <w:rPr>
          <w:rFonts w:hint="eastAsia"/>
          <w:sz w:val="28"/>
          <w:szCs w:val="28"/>
          <w:lang w:val="en-US" w:eastAsia="zh-CN"/>
        </w:rPr>
        <w:t xml:space="preserve">    </w:t>
      </w:r>
      <w:r>
        <w:rPr>
          <w:sz w:val="28"/>
          <w:szCs w:val="28"/>
        </w:rPr>
        <w:t>1、负责编制</w:t>
      </w:r>
      <w:r>
        <w:rPr>
          <w:rFonts w:hint="eastAsia"/>
          <w:sz w:val="28"/>
          <w:szCs w:val="28"/>
          <w:lang w:val="en-US" w:eastAsia="zh-CN"/>
        </w:rPr>
        <w:t>拆除</w:t>
      </w:r>
      <w:r>
        <w:rPr>
          <w:sz w:val="28"/>
          <w:szCs w:val="28"/>
        </w:rPr>
        <w:t>方案，制定安全、环保措施。
</w:t>
      </w:r>
      <w:r>
        <w:rPr>
          <w:sz w:val="28"/>
          <w:szCs w:val="28"/>
        </w:rPr>
        <w:br w:type="textWrapping"/>
      </w:r>
      <w:r>
        <w:rPr>
          <w:rFonts w:hint="eastAsia"/>
          <w:sz w:val="28"/>
          <w:szCs w:val="28"/>
          <w:lang w:val="en-US" w:eastAsia="zh-CN"/>
        </w:rPr>
        <w:t xml:space="preserve">    </w:t>
      </w:r>
      <w:r>
        <w:rPr>
          <w:sz w:val="28"/>
          <w:szCs w:val="28"/>
        </w:rPr>
        <w:t>2、积极配合甲方的工作。
</w:t>
      </w:r>
      <w:r>
        <w:rPr>
          <w:sz w:val="28"/>
          <w:szCs w:val="28"/>
        </w:rPr>
        <w:br w:type="textWrapping"/>
      </w:r>
      <w:r>
        <w:rPr>
          <w:rFonts w:hint="eastAsia"/>
          <w:sz w:val="28"/>
          <w:szCs w:val="28"/>
          <w:lang w:val="en-US" w:eastAsia="zh-CN"/>
        </w:rPr>
        <w:t xml:space="preserve">    </w:t>
      </w:r>
      <w:r>
        <w:rPr>
          <w:sz w:val="28"/>
          <w:szCs w:val="28"/>
        </w:rPr>
        <w:t>3、认真贯彻执行国家有关部门对建筑施工提出的各项要求和规定，做到文明施工、安全、按期完成</w:t>
      </w:r>
      <w:r>
        <w:rPr>
          <w:rFonts w:hint="eastAsia"/>
          <w:sz w:val="28"/>
          <w:szCs w:val="28"/>
          <w:lang w:val="en-US" w:eastAsia="zh-CN"/>
        </w:rPr>
        <w:t>拆除</w:t>
      </w:r>
      <w:r>
        <w:rPr>
          <w:sz w:val="28"/>
          <w:szCs w:val="28"/>
        </w:rPr>
        <w:t>任务。
</w:t>
      </w:r>
      <w:r>
        <w:rPr>
          <w:sz w:val="28"/>
          <w:szCs w:val="28"/>
        </w:rPr>
        <w:br w:type="textWrapping"/>
      </w:r>
      <w:r>
        <w:rPr>
          <w:rFonts w:hint="eastAsia"/>
          <w:sz w:val="28"/>
          <w:szCs w:val="28"/>
          <w:lang w:val="en-US" w:eastAsia="zh-CN"/>
        </w:rPr>
        <w:t xml:space="preserve">    </w:t>
      </w:r>
      <w:r>
        <w:rPr>
          <w:sz w:val="28"/>
          <w:szCs w:val="28"/>
        </w:rPr>
        <w:t>4、必须严格按照相关法规条文施工作业，注意环保要求：控制噪声，避免不安全因素发生。
</w:t>
      </w:r>
      <w:r>
        <w:rPr>
          <w:sz w:val="28"/>
          <w:szCs w:val="28"/>
        </w:rPr>
        <w:br w:type="textWrapping"/>
      </w:r>
      <w:r>
        <w:rPr>
          <w:rFonts w:hint="eastAsia"/>
          <w:sz w:val="28"/>
          <w:szCs w:val="28"/>
          <w:lang w:val="en-US" w:eastAsia="zh-CN"/>
        </w:rPr>
        <w:t xml:space="preserve">    </w:t>
      </w:r>
      <w:r>
        <w:rPr>
          <w:sz w:val="28"/>
          <w:szCs w:val="28"/>
        </w:rPr>
        <w:t>5、负责机械及人员的安全，加强对施工人员的安全教育及防范措施，确保施工中万无一失。
</w:t>
      </w:r>
      <w:r>
        <w:rPr>
          <w:sz w:val="28"/>
          <w:szCs w:val="28"/>
        </w:rPr>
        <w:br w:type="textWrapping"/>
      </w:r>
      <w:r>
        <w:rPr>
          <w:rFonts w:hint="eastAsia"/>
          <w:sz w:val="28"/>
          <w:szCs w:val="28"/>
          <w:lang w:val="en-US" w:eastAsia="zh-CN"/>
        </w:rPr>
        <w:t xml:space="preserve">    </w:t>
      </w:r>
      <w:r>
        <w:rPr>
          <w:sz w:val="28"/>
          <w:szCs w:val="28"/>
        </w:rPr>
        <w:t>6、服从甲方现场管理人员的指挥，尊重甲方的管理制度。
</w:t>
      </w:r>
      <w:r>
        <w:rPr>
          <w:sz w:val="28"/>
          <w:szCs w:val="28"/>
        </w:rPr>
        <w:br w:type="textWrapping"/>
      </w:r>
      <w:r>
        <w:rPr>
          <w:rFonts w:hint="eastAsia"/>
          <w:sz w:val="28"/>
          <w:szCs w:val="28"/>
          <w:lang w:val="en-US" w:eastAsia="zh-CN"/>
        </w:rPr>
        <w:t xml:space="preserve">    </w:t>
      </w:r>
      <w:r>
        <w:rPr>
          <w:sz w:val="28"/>
          <w:szCs w:val="28"/>
        </w:rPr>
        <w:t>7、乙方指定</w:t>
      </w:r>
      <w:r>
        <w:rPr>
          <w:rFonts w:hint="eastAsia"/>
          <w:sz w:val="28"/>
          <w:szCs w:val="28"/>
          <w:u w:val="single"/>
          <w:lang w:val="en-US" w:eastAsia="zh-CN"/>
        </w:rPr>
        <w:t xml:space="preserve">       </w:t>
      </w:r>
      <w:r>
        <w:rPr>
          <w:sz w:val="28"/>
          <w:szCs w:val="28"/>
        </w:rPr>
        <w:t>为工程项目负责人，全权负责工程拆除事宜并及时向甲方通报工程拆除有关情况。
</w:t>
      </w:r>
    </w:p>
    <w:p w14:paraId="7F63AB61">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eastAsia"/>
          <w:sz w:val="28"/>
          <w:szCs w:val="28"/>
          <w:lang w:val="en-US" w:eastAsia="zh-CN"/>
        </w:rPr>
      </w:pPr>
      <w:r>
        <w:rPr>
          <w:rFonts w:hint="eastAsia"/>
          <w:sz w:val="28"/>
          <w:szCs w:val="28"/>
          <w:lang w:val="en-US" w:eastAsia="zh-CN"/>
        </w:rPr>
        <w:t>8、</w:t>
      </w:r>
      <w:r>
        <w:rPr>
          <w:rFonts w:hint="eastAsia"/>
          <w:sz w:val="28"/>
          <w:szCs w:val="28"/>
        </w:rPr>
        <w:t>乙方在拆除房屋时应加强对施工员的安全教育及防范措施，确保施工中</w:t>
      </w:r>
      <w:r>
        <w:rPr>
          <w:rFonts w:hint="eastAsia"/>
          <w:sz w:val="28"/>
          <w:szCs w:val="28"/>
          <w:lang w:val="en-US" w:eastAsia="zh-CN"/>
        </w:rPr>
        <w:t>不发生安全事故，同时乙方须为在场施工人员购买人身意外保险金额每人不少于一百万元</w:t>
      </w:r>
    </w:p>
    <w:p w14:paraId="710C07F4">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eastAsia" w:ascii="宋体" w:hAnsi="宋体" w:eastAsia="宋体" w:cs="宋体"/>
          <w:color w:val="auto"/>
          <w:sz w:val="28"/>
          <w:szCs w:val="28"/>
        </w:rPr>
      </w:pPr>
      <w:r>
        <w:rPr>
          <w:rFonts w:hint="eastAsia"/>
          <w:sz w:val="28"/>
          <w:szCs w:val="28"/>
          <w:lang w:val="en-US" w:eastAsia="zh-CN"/>
        </w:rPr>
        <w:t>9、</w:t>
      </w:r>
      <w:r>
        <w:rPr>
          <w:rFonts w:hint="eastAsia"/>
          <w:sz w:val="28"/>
          <w:szCs w:val="28"/>
        </w:rPr>
        <w:t>拆除过程中出</w:t>
      </w:r>
      <w:r>
        <w:rPr>
          <w:rFonts w:hint="eastAsia" w:ascii="宋体" w:hAnsi="宋体" w:eastAsia="宋体" w:cs="宋体"/>
          <w:color w:val="auto"/>
          <w:sz w:val="28"/>
          <w:szCs w:val="28"/>
        </w:rPr>
        <w:t>现任何</w:t>
      </w:r>
      <w:r>
        <w:rPr>
          <w:rFonts w:hint="eastAsia" w:ascii="宋体" w:hAnsi="宋体" w:eastAsia="宋体" w:cs="宋体"/>
          <w:color w:val="auto"/>
          <w:sz w:val="28"/>
          <w:szCs w:val="28"/>
          <w:lang w:val="en-US" w:eastAsia="zh-CN"/>
        </w:rPr>
        <w:t>人员等</w:t>
      </w:r>
      <w:r>
        <w:rPr>
          <w:rFonts w:hint="eastAsia" w:ascii="宋体" w:hAnsi="宋体" w:eastAsia="宋体" w:cs="宋体"/>
          <w:color w:val="auto"/>
          <w:sz w:val="28"/>
          <w:szCs w:val="28"/>
        </w:rPr>
        <w:t>事故，责任全部由乙方承担，甲方概不负责。</w:t>
      </w:r>
      <w:r>
        <w:rPr>
          <w:sz w:val="28"/>
          <w:szCs w:val="28"/>
        </w:rPr>
        <w:br w:type="textWrapping"/>
      </w:r>
      <w:r>
        <w:rPr>
          <w:rFonts w:hint="eastAsia"/>
          <w:b/>
          <w:bCs/>
          <w:sz w:val="28"/>
          <w:szCs w:val="28"/>
          <w:lang w:val="en-US" w:eastAsia="zh-CN"/>
        </w:rPr>
        <w:t>七</w:t>
      </w:r>
      <w:r>
        <w:rPr>
          <w:b/>
          <w:bCs/>
          <w:sz w:val="28"/>
          <w:szCs w:val="28"/>
        </w:rPr>
        <w:t>、违约责任：
</w:t>
      </w:r>
      <w:r>
        <w:rPr>
          <w:sz w:val="28"/>
          <w:szCs w:val="28"/>
        </w:rPr>
        <w:br w:type="textWrapping"/>
      </w:r>
      <w:r>
        <w:rPr>
          <w:rFonts w:hint="eastAsia"/>
          <w:sz w:val="28"/>
          <w:szCs w:val="28"/>
          <w:lang w:val="en-US" w:eastAsia="zh-CN"/>
        </w:rPr>
        <w:t xml:space="preserve">      </w:t>
      </w:r>
      <w:r>
        <w:rPr>
          <w:sz w:val="28"/>
          <w:szCs w:val="28"/>
        </w:rPr>
        <w:t>1、违反本合同规定，甲、乙双方各自承担其责任。造成的损失由责任方全部承担(含经济损失)。
</w:t>
      </w:r>
      <w:r>
        <w:rPr>
          <w:sz w:val="28"/>
          <w:szCs w:val="28"/>
        </w:rPr>
        <w:br w:type="textWrapping"/>
      </w:r>
      <w:r>
        <w:rPr>
          <w:rFonts w:hint="eastAsia"/>
          <w:sz w:val="28"/>
          <w:szCs w:val="28"/>
          <w:lang w:val="en-US" w:eastAsia="zh-CN"/>
        </w:rPr>
        <w:t xml:space="preserve">      </w:t>
      </w:r>
      <w:r>
        <w:rPr>
          <w:sz w:val="28"/>
          <w:szCs w:val="28"/>
        </w:rPr>
        <w:t>2、合同执行中发生纠纷，双方应做好协商解决，协商解决不成的可向当地人民法院起诉。
</w:t>
      </w:r>
    </w:p>
    <w:p w14:paraId="2CF57FFD">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w:t>
      </w:r>
      <w:r>
        <w:rPr>
          <w:sz w:val="28"/>
          <w:szCs w:val="28"/>
        </w:rPr>
        <w:t>本合同自甲乙双方的法定代表人或授权委托代理人签字并加盖各自公章之日起生效。</w:t>
      </w:r>
    </w:p>
    <w:p w14:paraId="198A4AE2">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w:t>
      </w: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份，甲乙双方各执</w:t>
      </w:r>
      <w:r>
        <w:rPr>
          <w:rFonts w:hint="eastAsia" w:ascii="宋体" w:hAnsi="宋体" w:eastAsia="宋体" w:cs="宋体"/>
          <w:color w:val="auto"/>
          <w:sz w:val="28"/>
          <w:szCs w:val="28"/>
          <w:lang w:val="en-US" w:eastAsia="zh-CN"/>
        </w:rPr>
        <w:t>两</w:t>
      </w:r>
      <w:r>
        <w:rPr>
          <w:rFonts w:hint="eastAsia" w:ascii="宋体" w:hAnsi="宋体" w:eastAsia="宋体" w:cs="宋体"/>
          <w:color w:val="auto"/>
          <w:sz w:val="28"/>
          <w:szCs w:val="28"/>
        </w:rPr>
        <w:t>份，具有同等法律效力。</w:t>
      </w:r>
    </w:p>
    <w:p w14:paraId="7CA05F3A">
      <w:pPr>
        <w:bidi w:val="0"/>
        <w:rPr>
          <w:rFonts w:hint="eastAsia" w:ascii="宋体" w:hAnsi="宋体" w:eastAsia="宋体" w:cs="宋体"/>
          <w:color w:val="auto"/>
          <w:sz w:val="28"/>
          <w:szCs w:val="28"/>
        </w:rPr>
      </w:pPr>
    </w:p>
    <w:p w14:paraId="2C5A9732">
      <w:pPr>
        <w:bidi w:val="0"/>
        <w:rPr>
          <w:rFonts w:hint="eastAsia" w:ascii="宋体" w:hAnsi="宋体" w:eastAsia="宋体" w:cs="宋体"/>
          <w:color w:val="auto"/>
          <w:sz w:val="28"/>
          <w:szCs w:val="28"/>
        </w:rPr>
      </w:pPr>
    </w:p>
    <w:p w14:paraId="44F6A94C">
      <w:pPr>
        <w:bidi w:val="0"/>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甲方（公章）: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或授权委托人</w:t>
      </w:r>
      <w:r>
        <w:rPr>
          <w:rFonts w:hint="eastAsia" w:ascii="宋体" w:hAnsi="宋体" w:eastAsia="宋体" w:cs="宋体"/>
          <w:color w:val="auto"/>
          <w:sz w:val="28"/>
          <w:szCs w:val="28"/>
        </w:rPr>
        <w:t>（签字）</w:t>
      </w:r>
      <w:r>
        <w:rPr>
          <w:rFonts w:hint="eastAsia" w:ascii="宋体" w:hAnsi="宋体" w:eastAsia="宋体" w:cs="宋体"/>
          <w:color w:val="auto"/>
          <w:sz w:val="28"/>
          <w:szCs w:val="28"/>
          <w:lang w:eastAsia="zh-CN"/>
        </w:rPr>
        <w:t>：</w:t>
      </w:r>
    </w:p>
    <w:p w14:paraId="1E1AF93B">
      <w:pPr>
        <w:bidi w:val="0"/>
        <w:rPr>
          <w:rFonts w:hint="eastAsia" w:ascii="宋体" w:hAnsi="宋体" w:eastAsia="宋体" w:cs="宋体"/>
          <w:color w:val="auto"/>
          <w:sz w:val="28"/>
          <w:szCs w:val="28"/>
        </w:rPr>
      </w:pPr>
    </w:p>
    <w:p w14:paraId="35DC533A">
      <w:pPr>
        <w:bidi w:val="0"/>
        <w:ind w:firstLine="560" w:firstLineChars="200"/>
        <w:rPr>
          <w:rFonts w:hint="eastAsia" w:ascii="宋体" w:hAnsi="宋体" w:eastAsia="宋体" w:cs="宋体"/>
          <w:color w:val="auto"/>
          <w:sz w:val="28"/>
          <w:szCs w:val="28"/>
        </w:rPr>
      </w:pPr>
    </w:p>
    <w:p w14:paraId="20A87D2F">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乙方（公章）: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或授权委托人</w:t>
      </w:r>
      <w:r>
        <w:rPr>
          <w:rFonts w:hint="eastAsia" w:ascii="宋体" w:hAnsi="宋体" w:eastAsia="宋体" w:cs="宋体"/>
          <w:color w:val="auto"/>
          <w:sz w:val="28"/>
          <w:szCs w:val="28"/>
        </w:rPr>
        <w:t>（签字）:</w:t>
      </w:r>
    </w:p>
    <w:p w14:paraId="34F6E7E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cs="宋体"/>
          <w:b/>
          <w:bCs/>
          <w:color w:val="auto"/>
          <w:kern w:val="2"/>
          <w:sz w:val="28"/>
          <w:szCs w:val="28"/>
          <w:highlight w:val="none"/>
          <w:lang w:val="en-US" w:eastAsia="zh-CN"/>
        </w:rPr>
      </w:pPr>
    </w:p>
    <w:p w14:paraId="63F472A4">
      <w:pPr>
        <w:bidi w:val="0"/>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合同签订日期：</w:t>
      </w:r>
      <w:r>
        <w:rPr>
          <w:rFonts w:hint="eastAsia" w:ascii="宋体" w:hAnsi="宋体" w:cs="宋体"/>
          <w:color w:val="auto"/>
          <w:sz w:val="28"/>
          <w:szCs w:val="28"/>
          <w:lang w:val="en-US" w:eastAsia="zh-CN"/>
        </w:rPr>
        <w:t xml:space="preserve">      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8DB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59D2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59D2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A1B76"/>
    <w:multiLevelType w:val="singleLevel"/>
    <w:tmpl w:val="ABAA1B7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OWFjMjU1NGNjNmFkYjBmOTM5ODQ5MTk3ZjhiNDgifQ=="/>
  </w:docVars>
  <w:rsids>
    <w:rsidRoot w:val="00DA6F60"/>
    <w:rsid w:val="00127DA2"/>
    <w:rsid w:val="001358AC"/>
    <w:rsid w:val="00191845"/>
    <w:rsid w:val="001B31DC"/>
    <w:rsid w:val="0044005A"/>
    <w:rsid w:val="0049052C"/>
    <w:rsid w:val="006503D5"/>
    <w:rsid w:val="00715EF4"/>
    <w:rsid w:val="007E1FEE"/>
    <w:rsid w:val="0084032C"/>
    <w:rsid w:val="00844DC9"/>
    <w:rsid w:val="008874B1"/>
    <w:rsid w:val="00AA3B49"/>
    <w:rsid w:val="00B141EF"/>
    <w:rsid w:val="00B70210"/>
    <w:rsid w:val="00C7639E"/>
    <w:rsid w:val="00CF75C0"/>
    <w:rsid w:val="00DA6F60"/>
    <w:rsid w:val="00E5746D"/>
    <w:rsid w:val="00EE6141"/>
    <w:rsid w:val="00FE03B1"/>
    <w:rsid w:val="00FE720E"/>
    <w:rsid w:val="0870156D"/>
    <w:rsid w:val="088E3EF3"/>
    <w:rsid w:val="0AB561C0"/>
    <w:rsid w:val="0CF20D8E"/>
    <w:rsid w:val="151E5365"/>
    <w:rsid w:val="268D5D4F"/>
    <w:rsid w:val="2DAB0024"/>
    <w:rsid w:val="2E0B4CF5"/>
    <w:rsid w:val="40641D9E"/>
    <w:rsid w:val="40C950F2"/>
    <w:rsid w:val="431C0558"/>
    <w:rsid w:val="438F6449"/>
    <w:rsid w:val="4972194F"/>
    <w:rsid w:val="5B1649B1"/>
    <w:rsid w:val="6B916358"/>
    <w:rsid w:val="6DA61BE1"/>
    <w:rsid w:val="6EEB07A1"/>
    <w:rsid w:val="718925B3"/>
    <w:rsid w:val="71BA2F47"/>
    <w:rsid w:val="79395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autoRedefine/>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420" w:firstLineChars="200"/>
      <w:jc w:val="left"/>
    </w:pPr>
    <w:rPr>
      <w:rFonts w:ascii="Calibri" w:hAnsi="Calibri" w:eastAsia="Calibri" w:cs="Times New Roman"/>
      <w:kern w:val="0"/>
      <w:sz w:val="22"/>
      <w:szCs w:val="22"/>
    </w:rPr>
  </w:style>
  <w:style w:type="paragraph" w:styleId="3">
    <w:name w:val="Body Text Indent"/>
    <w:basedOn w:val="1"/>
    <w:next w:val="4"/>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5">
    <w:name w:val="Body Text First Indent"/>
    <w:basedOn w:val="6"/>
    <w:next w:val="1"/>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6">
    <w:name w:val="Body Text"/>
    <w:basedOn w:val="1"/>
    <w:next w:val="7"/>
    <w:autoRedefine/>
    <w:qFormat/>
    <w:uiPriority w:val="0"/>
    <w:pPr>
      <w:spacing w:after="120"/>
      <w:jc w:val="left"/>
    </w:pPr>
    <w:rPr>
      <w:rFonts w:ascii="Calibri" w:hAnsi="Calibri" w:eastAsia="Calibri" w:cs="Times New Roman"/>
      <w:kern w:val="0"/>
      <w:sz w:val="22"/>
      <w:szCs w:val="22"/>
    </w:rPr>
  </w:style>
  <w:style w:type="paragraph" w:styleId="7">
    <w:name w:val="Date"/>
    <w:basedOn w:val="1"/>
    <w:next w:val="1"/>
    <w:qFormat/>
    <w:uiPriority w:val="99"/>
    <w:rPr>
      <w:b/>
      <w:sz w:val="28"/>
    </w:rPr>
  </w:style>
  <w:style w:type="paragraph" w:styleId="9">
    <w:name w:val="List 2"/>
    <w:basedOn w:val="1"/>
    <w:qFormat/>
    <w:uiPriority w:val="0"/>
    <w:pPr>
      <w:ind w:left="100" w:leftChars="200" w:hanging="200" w:hangingChars="200"/>
    </w:pPr>
    <w:rPr>
      <w:rFonts w:ascii="Times New Roman" w:hAnsi="Times New Roman"/>
      <w:szCs w:val="24"/>
    </w:rPr>
  </w:style>
  <w:style w:type="paragraph" w:styleId="10">
    <w:name w:val="Balloon Text"/>
    <w:basedOn w:val="1"/>
    <w:link w:val="18"/>
    <w:autoRedefine/>
    <w:semiHidden/>
    <w:unhideWhenUsed/>
    <w:qFormat/>
    <w:uiPriority w:val="99"/>
    <w:rPr>
      <w:sz w:val="18"/>
      <w:szCs w:val="18"/>
    </w:rPr>
  </w:style>
  <w:style w:type="paragraph" w:styleId="11">
    <w:name w:val="footer"/>
    <w:basedOn w:val="1"/>
    <w:link w:val="20"/>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39"/>
    <w:pPr>
      <w:ind w:left="210"/>
      <w:jc w:val="left"/>
    </w:pPr>
    <w:rPr>
      <w:smallCaps/>
      <w:sz w:val="28"/>
    </w:rPr>
  </w:style>
  <w:style w:type="paragraph" w:styleId="14">
    <w:name w:val="Normal (Web)"/>
    <w:basedOn w:val="1"/>
    <w:autoRedefine/>
    <w:semiHidden/>
    <w:unhideWhenUsed/>
    <w:qFormat/>
    <w:uiPriority w:val="99"/>
    <w:pPr>
      <w:widowControl/>
      <w:spacing w:before="100" w:beforeAutospacing="1" w:after="100" w:afterAutospacing="1" w:line="432" w:lineRule="auto"/>
      <w:jc w:val="left"/>
    </w:pPr>
    <w:rPr>
      <w:rFonts w:ascii="宋体" w:hAnsi="宋体" w:cs="宋体"/>
      <w:kern w:val="0"/>
      <w:sz w:val="24"/>
    </w:rPr>
  </w:style>
  <w:style w:type="character" w:styleId="17">
    <w:name w:val="Strong"/>
    <w:basedOn w:val="16"/>
    <w:qFormat/>
    <w:uiPriority w:val="0"/>
    <w:rPr>
      <w:b/>
    </w:rPr>
  </w:style>
  <w:style w:type="character" w:customStyle="1" w:styleId="18">
    <w:name w:val="批注框文本 Char"/>
    <w:basedOn w:val="16"/>
    <w:link w:val="10"/>
    <w:autoRedefine/>
    <w:semiHidden/>
    <w:qFormat/>
    <w:uiPriority w:val="99"/>
    <w:rPr>
      <w:rFonts w:ascii="Times New Roman" w:hAnsi="Times New Roman" w:eastAsia="宋体" w:cs="Times New Roman"/>
      <w:sz w:val="18"/>
      <w:szCs w:val="18"/>
    </w:rPr>
  </w:style>
  <w:style w:type="character" w:customStyle="1" w:styleId="19">
    <w:name w:val="页眉 Char"/>
    <w:basedOn w:val="16"/>
    <w:link w:val="12"/>
    <w:autoRedefine/>
    <w:semiHidden/>
    <w:qFormat/>
    <w:uiPriority w:val="99"/>
    <w:rPr>
      <w:kern w:val="2"/>
      <w:sz w:val="18"/>
      <w:szCs w:val="18"/>
    </w:rPr>
  </w:style>
  <w:style w:type="character" w:customStyle="1" w:styleId="20">
    <w:name w:val="页脚 Char"/>
    <w:basedOn w:val="16"/>
    <w:link w:val="11"/>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2382</Words>
  <Characters>2443</Characters>
  <Lines>11</Lines>
  <Paragraphs>3</Paragraphs>
  <TotalTime>5</TotalTime>
  <ScaleCrop>false</ScaleCrop>
  <LinksUpToDate>false</LinksUpToDate>
  <CharactersWithSpaces>3344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2020-09-08T00:43:00Z</dcterms:created>
  <dc:creator>acer</dc:creator>
  <cp:lastModifiedBy>Huan ~</cp:lastModifiedBy>
  <cp:lastPrinted>2024-11-20T02:50:00Z</cp:lastPrinted>
  <dcterms:modified xsi:type="dcterms:W3CDTF">2024-12-02T09:06:42Z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A7452B73304B448DA20CF5C1BBD43231_13</vt:lpwstr>
  </property>
</Properties>
</file>